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B67FB" w14:textId="77777777" w:rsidR="00694281" w:rsidRPr="007209C1" w:rsidRDefault="009624F5" w:rsidP="00646FEE">
      <w:pPr>
        <w:jc w:val="center"/>
        <w:rPr>
          <w:sz w:val="28"/>
        </w:rPr>
      </w:pPr>
      <w:r w:rsidRPr="007209C1">
        <w:rPr>
          <w:rFonts w:hint="eastAsia"/>
          <w:noProof/>
          <w:sz w:val="28"/>
        </w:rPr>
        <mc:AlternateContent>
          <mc:Choice Requires="wps">
            <w:drawing>
              <wp:anchor distT="0" distB="0" distL="114300" distR="114300" simplePos="0" relativeHeight="251657728" behindDoc="0" locked="1" layoutInCell="1" allowOverlap="1" wp14:anchorId="449BCDCB" wp14:editId="2832AC4E">
                <wp:simplePos x="0" y="0"/>
                <wp:positionH relativeFrom="margin">
                  <wp:posOffset>-375920</wp:posOffset>
                </wp:positionH>
                <wp:positionV relativeFrom="margin">
                  <wp:posOffset>382270</wp:posOffset>
                </wp:positionV>
                <wp:extent cx="5748020" cy="8136890"/>
                <wp:effectExtent l="0" t="1270" r="0" b="0"/>
                <wp:wrapNone/>
                <wp:docPr id="1"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8136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A3E69" w14:textId="03AFBA7E" w:rsidR="007D66F3" w:rsidRPr="00167642" w:rsidRDefault="007D66F3" w:rsidP="00E0355E">
                            <w:pPr>
                              <w:pStyle w:val="ac"/>
                              <w:rPr>
                                <w:sz w:val="36"/>
                                <w:szCs w:val="36"/>
                              </w:rPr>
                            </w:pPr>
                            <w:r w:rsidRPr="00167642">
                              <w:rPr>
                                <w:rFonts w:hint="eastAsia"/>
                                <w:sz w:val="36"/>
                                <w:szCs w:val="36"/>
                              </w:rPr>
                              <w:t>JJG</w:t>
                            </w:r>
                            <w:r>
                              <w:rPr>
                                <w:sz w:val="36"/>
                                <w:szCs w:val="36"/>
                              </w:rPr>
                              <w:t xml:space="preserve"> 2</w:t>
                            </w:r>
                            <w:r w:rsidR="004E6D20">
                              <w:rPr>
                                <w:sz w:val="36"/>
                                <w:szCs w:val="36"/>
                              </w:rPr>
                              <w:t>87</w:t>
                            </w:r>
                            <w:r w:rsidRPr="00167642">
                              <w:rPr>
                                <w:rFonts w:hint="eastAsia"/>
                                <w:sz w:val="36"/>
                                <w:szCs w:val="36"/>
                              </w:rPr>
                              <w:t>-20</w:t>
                            </w:r>
                            <w:r>
                              <w:rPr>
                                <w:sz w:val="36"/>
                                <w:szCs w:val="36"/>
                              </w:rPr>
                              <w:t>2</w:t>
                            </w:r>
                            <w:r w:rsidRPr="00167642">
                              <w:rPr>
                                <w:rFonts w:hint="eastAsia"/>
                                <w:sz w:val="36"/>
                                <w:szCs w:val="36"/>
                              </w:rPr>
                              <w:t xml:space="preserve">× </w:t>
                            </w:r>
                            <w:r w:rsidR="004E6D20" w:rsidRPr="004E6D20">
                              <w:rPr>
                                <w:rFonts w:hint="eastAsia"/>
                                <w:bCs/>
                                <w:sz w:val="36"/>
                                <w:szCs w:val="36"/>
                              </w:rPr>
                              <w:t>气象用双金属温度计</w:t>
                            </w:r>
                          </w:p>
                          <w:p w14:paraId="1BB01EAD" w14:textId="472414B2" w:rsidR="007D66F3" w:rsidRDefault="004E6D20" w:rsidP="00E0355E">
                            <w:pPr>
                              <w:pStyle w:val="ae"/>
                              <w:rPr>
                                <w:rFonts w:ascii="黑体" w:eastAsia="黑体"/>
                              </w:rPr>
                            </w:pPr>
                            <w:r>
                              <w:rPr>
                                <w:rFonts w:hint="eastAsia"/>
                                <w:b/>
                              </w:rPr>
                              <w:t>Bimetallic</w:t>
                            </w:r>
                            <w:r>
                              <w:rPr>
                                <w:b/>
                              </w:rPr>
                              <w:t xml:space="preserve"> </w:t>
                            </w:r>
                            <w:r>
                              <w:rPr>
                                <w:rFonts w:hint="eastAsia"/>
                                <w:b/>
                              </w:rPr>
                              <w:t>Thermometers</w:t>
                            </w:r>
                            <w:r>
                              <w:rPr>
                                <w:b/>
                              </w:rPr>
                              <w:t xml:space="preserve"> for Meteorology</w:t>
                            </w:r>
                          </w:p>
                          <w:p w14:paraId="4E959B27" w14:textId="77777777" w:rsidR="007D66F3" w:rsidRPr="0016374E" w:rsidRDefault="007D66F3" w:rsidP="0016374E">
                            <w:pPr>
                              <w:pStyle w:val="ae"/>
                              <w:rPr>
                                <w:rFonts w:ascii="黑体" w:eastAsia="黑体"/>
                                <w:sz w:val="36"/>
                                <w:szCs w:val="36"/>
                              </w:rPr>
                            </w:pPr>
                          </w:p>
                          <w:p w14:paraId="5C6E0BDF" w14:textId="77777777" w:rsidR="007D66F3" w:rsidRPr="00EF1090" w:rsidRDefault="007D66F3" w:rsidP="0016374E">
                            <w:pPr>
                              <w:pStyle w:val="ae"/>
                              <w:spacing w:afterLines="100" w:after="312" w:line="480" w:lineRule="auto"/>
                              <w:rPr>
                                <w:rFonts w:ascii="黑体" w:eastAsia="黑体"/>
                                <w:sz w:val="44"/>
                                <w:szCs w:val="44"/>
                              </w:rPr>
                            </w:pPr>
                            <w:r w:rsidRPr="00EF1090">
                              <w:rPr>
                                <w:rFonts w:ascii="黑体" w:eastAsia="黑体" w:hint="eastAsia"/>
                                <w:sz w:val="44"/>
                                <w:szCs w:val="44"/>
                              </w:rPr>
                              <w:t xml:space="preserve">示值误差 </w:t>
                            </w:r>
                          </w:p>
                          <w:p w14:paraId="04CA48A6" w14:textId="77777777" w:rsidR="007D66F3" w:rsidRPr="00E0355E" w:rsidRDefault="007D66F3" w:rsidP="0016374E">
                            <w:pPr>
                              <w:tabs>
                                <w:tab w:val="decimal" w:pos="1800"/>
                                <w:tab w:val="decimal" w:pos="6660"/>
                              </w:tabs>
                              <w:spacing w:line="480" w:lineRule="auto"/>
                              <w:jc w:val="center"/>
                              <w:rPr>
                                <w:rFonts w:eastAsia="黑体"/>
                                <w:sz w:val="44"/>
                                <w:szCs w:val="44"/>
                              </w:rPr>
                            </w:pPr>
                            <w:r w:rsidRPr="00E0355E">
                              <w:rPr>
                                <w:rFonts w:eastAsia="黑体" w:hint="eastAsia"/>
                                <w:sz w:val="44"/>
                                <w:szCs w:val="44"/>
                              </w:rPr>
                              <w:t>测量不确定度分析</w:t>
                            </w:r>
                            <w:r>
                              <w:rPr>
                                <w:rFonts w:eastAsia="黑体" w:hint="eastAsia"/>
                                <w:sz w:val="44"/>
                                <w:szCs w:val="44"/>
                              </w:rPr>
                              <w:t>报告</w:t>
                            </w:r>
                          </w:p>
                          <w:p w14:paraId="5F51CB97" w14:textId="77777777" w:rsidR="007D66F3" w:rsidRDefault="007D66F3" w:rsidP="00E0355E">
                            <w:pPr>
                              <w:pStyle w:val="ad"/>
                            </w:pPr>
                          </w:p>
                          <w:p w14:paraId="5FFC3E0A" w14:textId="77777777" w:rsidR="007D66F3" w:rsidRDefault="007D66F3" w:rsidP="00E0355E">
                            <w:pPr>
                              <w:pStyle w:val="ad"/>
                            </w:pPr>
                          </w:p>
                          <w:p w14:paraId="6AE4EBD5" w14:textId="77777777" w:rsidR="007D66F3" w:rsidRDefault="007D66F3" w:rsidP="00E0355E">
                            <w:pPr>
                              <w:pStyle w:val="ad"/>
                            </w:pPr>
                          </w:p>
                          <w:p w14:paraId="6B38414A" w14:textId="77777777" w:rsidR="007D66F3" w:rsidRDefault="007D66F3" w:rsidP="00E0355E">
                            <w:pPr>
                              <w:pStyle w:val="ad"/>
                            </w:pPr>
                          </w:p>
                          <w:p w14:paraId="682D97E9" w14:textId="77777777" w:rsidR="007D66F3" w:rsidRDefault="007D66F3" w:rsidP="00E0355E">
                            <w:pPr>
                              <w:pStyle w:val="ad"/>
                            </w:pPr>
                          </w:p>
                          <w:p w14:paraId="3829B25E" w14:textId="77777777" w:rsidR="007D66F3" w:rsidRDefault="007D66F3" w:rsidP="00E0355E">
                            <w:pPr>
                              <w:pStyle w:val="ad"/>
                            </w:pPr>
                          </w:p>
                          <w:p w14:paraId="32AC8921" w14:textId="77777777" w:rsidR="007D66F3" w:rsidRDefault="007D66F3" w:rsidP="00E0355E">
                            <w:pPr>
                              <w:pStyle w:val="ad"/>
                            </w:pPr>
                          </w:p>
                          <w:p w14:paraId="20158DAF" w14:textId="77777777" w:rsidR="007D66F3" w:rsidRDefault="007D66F3" w:rsidP="00E0355E">
                            <w:pPr>
                              <w:pStyle w:val="ad"/>
                            </w:pPr>
                          </w:p>
                          <w:p w14:paraId="75E92C1E" w14:textId="77777777" w:rsidR="007D66F3" w:rsidRDefault="007D66F3" w:rsidP="00E0355E">
                            <w:pPr>
                              <w:pStyle w:val="ad"/>
                            </w:pPr>
                          </w:p>
                          <w:p w14:paraId="0D4E67EC" w14:textId="77777777" w:rsidR="007D66F3" w:rsidRDefault="007D66F3" w:rsidP="00E0355E">
                            <w:pPr>
                              <w:pStyle w:val="ad"/>
                            </w:pPr>
                          </w:p>
                          <w:p w14:paraId="13F5874D" w14:textId="77777777" w:rsidR="007D66F3" w:rsidRDefault="007D66F3" w:rsidP="00E0355E">
                            <w:pPr>
                              <w:pStyle w:val="ad"/>
                            </w:pPr>
                          </w:p>
                          <w:p w14:paraId="4D546226" w14:textId="77777777" w:rsidR="007D66F3" w:rsidRDefault="007D66F3" w:rsidP="00E0355E">
                            <w:pPr>
                              <w:pStyle w:val="ad"/>
                            </w:pPr>
                          </w:p>
                          <w:p w14:paraId="39462917" w14:textId="77777777" w:rsidR="007D66F3" w:rsidRDefault="007D66F3" w:rsidP="00E0355E">
                            <w:pPr>
                              <w:pStyle w:val="ad"/>
                              <w:jc w:val="left"/>
                            </w:pPr>
                          </w:p>
                          <w:p w14:paraId="23488C1A" w14:textId="77777777" w:rsidR="004E6D20" w:rsidRDefault="004E6D20" w:rsidP="004E6D20">
                            <w:pPr>
                              <w:ind w:firstLineChars="650" w:firstLine="1820"/>
                              <w:jc w:val="left"/>
                              <w:rPr>
                                <w:rFonts w:ascii="黑体" w:eastAsia="黑体" w:hAnsi="黑体"/>
                                <w:sz w:val="28"/>
                              </w:rPr>
                            </w:pPr>
                            <w:r>
                              <w:rPr>
                                <w:rFonts w:ascii="黑体" w:eastAsia="黑体" w:hAnsi="黑体" w:hint="eastAsia"/>
                                <w:sz w:val="28"/>
                              </w:rPr>
                              <w:t xml:space="preserve">主要起草单位：山东省气象工程技术中心 </w:t>
                            </w:r>
                          </w:p>
                          <w:p w14:paraId="3133846F" w14:textId="1F876835" w:rsidR="004E6D20" w:rsidRDefault="004E6D20" w:rsidP="004E6D20">
                            <w:pPr>
                              <w:jc w:val="left"/>
                              <w:rPr>
                                <w:rFonts w:ascii="黑体" w:eastAsia="黑体" w:hAnsi="黑体"/>
                                <w:sz w:val="28"/>
                              </w:rPr>
                            </w:pPr>
                            <w:r>
                              <w:rPr>
                                <w:rFonts w:ascii="黑体" w:eastAsia="黑体" w:hint="eastAsia"/>
                                <w:sz w:val="28"/>
                                <w:szCs w:val="28"/>
                              </w:rPr>
                              <w:t xml:space="preserve"> </w:t>
                            </w:r>
                            <w:r>
                              <w:rPr>
                                <w:rFonts w:ascii="黑体" w:eastAsia="黑体"/>
                                <w:sz w:val="28"/>
                                <w:szCs w:val="28"/>
                              </w:rPr>
                              <w:t xml:space="preserve">             </w:t>
                            </w:r>
                            <w:r>
                              <w:rPr>
                                <w:rFonts w:ascii="黑体" w:eastAsia="黑体" w:hint="eastAsia"/>
                                <w:sz w:val="28"/>
                                <w:szCs w:val="28"/>
                              </w:rPr>
                              <w:t xml:space="preserve">     </w:t>
                            </w:r>
                            <w:r>
                              <w:rPr>
                                <w:rFonts w:ascii="黑体" w:eastAsia="黑体"/>
                                <w:sz w:val="28"/>
                                <w:szCs w:val="28"/>
                              </w:rPr>
                              <w:t xml:space="preserve">        </w:t>
                            </w:r>
                            <w:r>
                              <w:rPr>
                                <w:rFonts w:ascii="黑体" w:eastAsia="黑体" w:hint="eastAsia"/>
                                <w:sz w:val="28"/>
                                <w:szCs w:val="28"/>
                              </w:rPr>
                              <w:t>山东省计量科学研究院</w:t>
                            </w:r>
                            <w:r>
                              <w:rPr>
                                <w:rFonts w:ascii="黑体" w:eastAsia="黑体" w:hAnsi="黑体" w:hint="eastAsia"/>
                                <w:sz w:val="28"/>
                              </w:rPr>
                              <w:t xml:space="preserve">                  </w:t>
                            </w:r>
                          </w:p>
                          <w:p w14:paraId="14B4D1EE" w14:textId="77777777" w:rsidR="004E6D20" w:rsidRDefault="004E6D20" w:rsidP="004E6D20">
                            <w:pPr>
                              <w:jc w:val="left"/>
                              <w:rPr>
                                <w:rFonts w:ascii="黑体" w:eastAsia="黑体" w:hAnsi="黑体"/>
                                <w:sz w:val="28"/>
                              </w:rPr>
                            </w:pPr>
                            <w:r>
                              <w:rPr>
                                <w:rFonts w:ascii="黑体" w:eastAsia="黑体" w:hAnsi="黑体" w:hint="eastAsia"/>
                                <w:sz w:val="28"/>
                              </w:rPr>
                              <w:t xml:space="preserve">     </w:t>
                            </w:r>
                            <w:r>
                              <w:rPr>
                                <w:rFonts w:ascii="黑体" w:eastAsia="黑体" w:hAnsi="黑体"/>
                                <w:sz w:val="28"/>
                              </w:rPr>
                              <w:t xml:space="preserve">        </w:t>
                            </w:r>
                            <w:r>
                              <w:rPr>
                                <w:rFonts w:ascii="黑体" w:eastAsia="黑体" w:hAnsi="黑体" w:hint="eastAsia"/>
                                <w:sz w:val="28"/>
                              </w:rPr>
                              <w:t>参加起草单位：中国气象局气象探测中心</w:t>
                            </w:r>
                          </w:p>
                          <w:p w14:paraId="33F2C3EF" w14:textId="6973A604" w:rsidR="004E6D20" w:rsidRDefault="004E6D20" w:rsidP="004E6D20">
                            <w:pPr>
                              <w:ind w:firstLineChars="1350" w:firstLine="3780"/>
                              <w:jc w:val="left"/>
                              <w:rPr>
                                <w:rFonts w:hAnsi="宋体"/>
                                <w:sz w:val="28"/>
                              </w:rPr>
                            </w:pPr>
                            <w:r>
                              <w:rPr>
                                <w:rFonts w:ascii="黑体" w:eastAsia="黑体" w:hAnsi="黑体" w:hint="eastAsia"/>
                                <w:sz w:val="28"/>
                              </w:rPr>
                              <w:t>河北省气象技术装备中心</w:t>
                            </w:r>
                          </w:p>
                          <w:p w14:paraId="197920F5" w14:textId="03537A53" w:rsidR="004E6D20" w:rsidRPr="004E6D20" w:rsidRDefault="004E6D20" w:rsidP="004E6D20">
                            <w:pPr>
                              <w:jc w:val="left"/>
                              <w:rPr>
                                <w:rFonts w:ascii="黑体" w:eastAsia="黑体" w:hAnsi="黑体"/>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BCDCB" id="_x0000_t202" coordsize="21600,21600" o:spt="202" path="m,l,21600r21600,l21600,xe">
                <v:stroke joinstyle="miter"/>
                <v:path gradientshapeok="t" o:connecttype="rect"/>
              </v:shapetype>
              <v:shape id="fmFrame4" o:spid="_x0000_s1026" type="#_x0000_t202" style="position:absolute;left:0;text-align:left;margin-left:-29.6pt;margin-top:30.1pt;width:452.6pt;height:640.7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" stroked="f">
                <v:textbox inset="0,0,0,0">
                  <w:txbxContent>
                    <w:p w14:paraId="124A3E69" w14:textId="03AFBA7E" w:rsidR="007D66F3" w:rsidRPr="00167642" w:rsidRDefault="007D66F3" w:rsidP="00E0355E">
                      <w:pPr>
                        <w:pStyle w:val="ac"/>
                        <w:rPr>
                          <w:sz w:val="36"/>
                          <w:szCs w:val="36"/>
                        </w:rPr>
                      </w:pPr>
                      <w:r w:rsidRPr="00167642">
                        <w:rPr>
                          <w:rFonts w:hint="eastAsia"/>
                          <w:sz w:val="36"/>
                          <w:szCs w:val="36"/>
                        </w:rPr>
                        <w:t>JJG</w:t>
                      </w:r>
                      <w:r>
                        <w:rPr>
                          <w:sz w:val="36"/>
                          <w:szCs w:val="36"/>
                        </w:rPr>
                        <w:t xml:space="preserve"> 2</w:t>
                      </w:r>
                      <w:r w:rsidR="004E6D20">
                        <w:rPr>
                          <w:sz w:val="36"/>
                          <w:szCs w:val="36"/>
                        </w:rPr>
                        <w:t>87</w:t>
                      </w:r>
                      <w:r w:rsidRPr="00167642">
                        <w:rPr>
                          <w:rFonts w:hint="eastAsia"/>
                          <w:sz w:val="36"/>
                          <w:szCs w:val="36"/>
                        </w:rPr>
                        <w:t>-20</w:t>
                      </w:r>
                      <w:r>
                        <w:rPr>
                          <w:sz w:val="36"/>
                          <w:szCs w:val="36"/>
                        </w:rPr>
                        <w:t>2</w:t>
                      </w:r>
                      <w:r w:rsidRPr="00167642">
                        <w:rPr>
                          <w:rFonts w:hint="eastAsia"/>
                          <w:sz w:val="36"/>
                          <w:szCs w:val="36"/>
                        </w:rPr>
                        <w:t xml:space="preserve">× </w:t>
                      </w:r>
                      <w:r w:rsidR="004E6D20" w:rsidRPr="004E6D20">
                        <w:rPr>
                          <w:rFonts w:hint="eastAsia"/>
                          <w:bCs/>
                          <w:sz w:val="36"/>
                          <w:szCs w:val="36"/>
                        </w:rPr>
                        <w:t>气象用双金属温度计</w:t>
                      </w:r>
                    </w:p>
                    <w:p w14:paraId="1BB01EAD" w14:textId="472414B2" w:rsidR="007D66F3" w:rsidRDefault="004E6D20" w:rsidP="00E0355E">
                      <w:pPr>
                        <w:pStyle w:val="ae"/>
                        <w:rPr>
                          <w:rFonts w:ascii="黑体" w:eastAsia="黑体"/>
                        </w:rPr>
                      </w:pPr>
                      <w:r>
                        <w:rPr>
                          <w:rFonts w:hint="eastAsia"/>
                          <w:b/>
                        </w:rPr>
                        <w:t>Bimetallic</w:t>
                      </w:r>
                      <w:r>
                        <w:rPr>
                          <w:b/>
                        </w:rPr>
                        <w:t xml:space="preserve"> </w:t>
                      </w:r>
                      <w:r>
                        <w:rPr>
                          <w:rFonts w:hint="eastAsia"/>
                          <w:b/>
                        </w:rPr>
                        <w:t>Thermometers</w:t>
                      </w:r>
                      <w:r>
                        <w:rPr>
                          <w:b/>
                        </w:rPr>
                        <w:t xml:space="preserve"> for Meteorology</w:t>
                      </w:r>
                    </w:p>
                    <w:p w14:paraId="4E959B27" w14:textId="77777777" w:rsidR="007D66F3" w:rsidRPr="0016374E" w:rsidRDefault="007D66F3" w:rsidP="0016374E">
                      <w:pPr>
                        <w:pStyle w:val="ae"/>
                        <w:rPr>
                          <w:rFonts w:ascii="黑体" w:eastAsia="黑体"/>
                          <w:sz w:val="36"/>
                          <w:szCs w:val="36"/>
                        </w:rPr>
                      </w:pPr>
                    </w:p>
                    <w:p w14:paraId="5C6E0BDF" w14:textId="77777777" w:rsidR="007D66F3" w:rsidRPr="00EF1090" w:rsidRDefault="007D66F3" w:rsidP="0016374E">
                      <w:pPr>
                        <w:pStyle w:val="ae"/>
                        <w:spacing w:afterLines="100" w:after="312" w:line="480" w:lineRule="auto"/>
                        <w:rPr>
                          <w:rFonts w:ascii="黑体" w:eastAsia="黑体"/>
                          <w:sz w:val="44"/>
                          <w:szCs w:val="44"/>
                        </w:rPr>
                      </w:pPr>
                      <w:r w:rsidRPr="00EF1090">
                        <w:rPr>
                          <w:rFonts w:ascii="黑体" w:eastAsia="黑体" w:hint="eastAsia"/>
                          <w:sz w:val="44"/>
                          <w:szCs w:val="44"/>
                        </w:rPr>
                        <w:t xml:space="preserve">示值误差 </w:t>
                      </w:r>
                    </w:p>
                    <w:p w14:paraId="04CA48A6" w14:textId="77777777" w:rsidR="007D66F3" w:rsidRPr="00E0355E" w:rsidRDefault="007D66F3" w:rsidP="0016374E">
                      <w:pPr>
                        <w:tabs>
                          <w:tab w:val="decimal" w:pos="1800"/>
                          <w:tab w:val="decimal" w:pos="6660"/>
                        </w:tabs>
                        <w:spacing w:line="480" w:lineRule="auto"/>
                        <w:jc w:val="center"/>
                        <w:rPr>
                          <w:rFonts w:eastAsia="黑体"/>
                          <w:sz w:val="44"/>
                          <w:szCs w:val="44"/>
                        </w:rPr>
                      </w:pPr>
                      <w:r w:rsidRPr="00E0355E">
                        <w:rPr>
                          <w:rFonts w:eastAsia="黑体" w:hint="eastAsia"/>
                          <w:sz w:val="44"/>
                          <w:szCs w:val="44"/>
                        </w:rPr>
                        <w:t>测量不确定度分析</w:t>
                      </w:r>
                      <w:r>
                        <w:rPr>
                          <w:rFonts w:eastAsia="黑体" w:hint="eastAsia"/>
                          <w:sz w:val="44"/>
                          <w:szCs w:val="44"/>
                        </w:rPr>
                        <w:t>报告</w:t>
                      </w:r>
                    </w:p>
                    <w:p w14:paraId="5F51CB97" w14:textId="77777777" w:rsidR="007D66F3" w:rsidRDefault="007D66F3" w:rsidP="00E0355E">
                      <w:pPr>
                        <w:pStyle w:val="ad"/>
                      </w:pPr>
                    </w:p>
                    <w:p w14:paraId="5FFC3E0A" w14:textId="77777777" w:rsidR="007D66F3" w:rsidRDefault="007D66F3" w:rsidP="00E0355E">
                      <w:pPr>
                        <w:pStyle w:val="ad"/>
                      </w:pPr>
                    </w:p>
                    <w:p w14:paraId="6AE4EBD5" w14:textId="77777777" w:rsidR="007D66F3" w:rsidRDefault="007D66F3" w:rsidP="00E0355E">
                      <w:pPr>
                        <w:pStyle w:val="ad"/>
                      </w:pPr>
                    </w:p>
                    <w:p w14:paraId="6B38414A" w14:textId="77777777" w:rsidR="007D66F3" w:rsidRDefault="007D66F3" w:rsidP="00E0355E">
                      <w:pPr>
                        <w:pStyle w:val="ad"/>
                      </w:pPr>
                    </w:p>
                    <w:p w14:paraId="682D97E9" w14:textId="77777777" w:rsidR="007D66F3" w:rsidRDefault="007D66F3" w:rsidP="00E0355E">
                      <w:pPr>
                        <w:pStyle w:val="ad"/>
                      </w:pPr>
                    </w:p>
                    <w:p w14:paraId="3829B25E" w14:textId="77777777" w:rsidR="007D66F3" w:rsidRDefault="007D66F3" w:rsidP="00E0355E">
                      <w:pPr>
                        <w:pStyle w:val="ad"/>
                      </w:pPr>
                    </w:p>
                    <w:p w14:paraId="32AC8921" w14:textId="77777777" w:rsidR="007D66F3" w:rsidRDefault="007D66F3" w:rsidP="00E0355E">
                      <w:pPr>
                        <w:pStyle w:val="ad"/>
                      </w:pPr>
                    </w:p>
                    <w:p w14:paraId="20158DAF" w14:textId="77777777" w:rsidR="007D66F3" w:rsidRDefault="007D66F3" w:rsidP="00E0355E">
                      <w:pPr>
                        <w:pStyle w:val="ad"/>
                      </w:pPr>
                    </w:p>
                    <w:p w14:paraId="75E92C1E" w14:textId="77777777" w:rsidR="007D66F3" w:rsidRDefault="007D66F3" w:rsidP="00E0355E">
                      <w:pPr>
                        <w:pStyle w:val="ad"/>
                      </w:pPr>
                    </w:p>
                    <w:p w14:paraId="0D4E67EC" w14:textId="77777777" w:rsidR="007D66F3" w:rsidRDefault="007D66F3" w:rsidP="00E0355E">
                      <w:pPr>
                        <w:pStyle w:val="ad"/>
                      </w:pPr>
                    </w:p>
                    <w:p w14:paraId="13F5874D" w14:textId="77777777" w:rsidR="007D66F3" w:rsidRDefault="007D66F3" w:rsidP="00E0355E">
                      <w:pPr>
                        <w:pStyle w:val="ad"/>
                      </w:pPr>
                    </w:p>
                    <w:p w14:paraId="4D546226" w14:textId="77777777" w:rsidR="007D66F3" w:rsidRDefault="007D66F3" w:rsidP="00E0355E">
                      <w:pPr>
                        <w:pStyle w:val="ad"/>
                      </w:pPr>
                    </w:p>
                    <w:p w14:paraId="39462917" w14:textId="77777777" w:rsidR="007D66F3" w:rsidRDefault="007D66F3" w:rsidP="00E0355E">
                      <w:pPr>
                        <w:pStyle w:val="ad"/>
                        <w:jc w:val="left"/>
                      </w:pPr>
                    </w:p>
                    <w:p w14:paraId="23488C1A" w14:textId="77777777" w:rsidR="004E6D20" w:rsidRDefault="004E6D20" w:rsidP="004E6D20">
                      <w:pPr>
                        <w:ind w:firstLineChars="650" w:firstLine="1820"/>
                        <w:jc w:val="left"/>
                        <w:rPr>
                          <w:rFonts w:ascii="黑体" w:eastAsia="黑体" w:hAnsi="黑体"/>
                          <w:sz w:val="28"/>
                        </w:rPr>
                      </w:pPr>
                      <w:r>
                        <w:rPr>
                          <w:rFonts w:ascii="黑体" w:eastAsia="黑体" w:hAnsi="黑体" w:hint="eastAsia"/>
                          <w:sz w:val="28"/>
                        </w:rPr>
                        <w:t xml:space="preserve">主要起草单位：山东省气象工程技术中心 </w:t>
                      </w:r>
                    </w:p>
                    <w:p w14:paraId="3133846F" w14:textId="1F876835" w:rsidR="004E6D20" w:rsidRDefault="004E6D20" w:rsidP="004E6D20">
                      <w:pPr>
                        <w:jc w:val="left"/>
                        <w:rPr>
                          <w:rFonts w:ascii="黑体" w:eastAsia="黑体" w:hAnsi="黑体"/>
                          <w:sz w:val="28"/>
                        </w:rPr>
                      </w:pPr>
                      <w:r>
                        <w:rPr>
                          <w:rFonts w:ascii="黑体" w:eastAsia="黑体" w:hint="eastAsia"/>
                          <w:sz w:val="28"/>
                          <w:szCs w:val="28"/>
                        </w:rPr>
                        <w:t xml:space="preserve"> </w:t>
                      </w:r>
                      <w:r>
                        <w:rPr>
                          <w:rFonts w:ascii="黑体" w:eastAsia="黑体"/>
                          <w:sz w:val="28"/>
                          <w:szCs w:val="28"/>
                        </w:rPr>
                        <w:t xml:space="preserve">             </w:t>
                      </w:r>
                      <w:r>
                        <w:rPr>
                          <w:rFonts w:ascii="黑体" w:eastAsia="黑体" w:hint="eastAsia"/>
                          <w:sz w:val="28"/>
                          <w:szCs w:val="28"/>
                        </w:rPr>
                        <w:t xml:space="preserve">     </w:t>
                      </w:r>
                      <w:r>
                        <w:rPr>
                          <w:rFonts w:ascii="黑体" w:eastAsia="黑体"/>
                          <w:sz w:val="28"/>
                          <w:szCs w:val="28"/>
                        </w:rPr>
                        <w:t xml:space="preserve">        </w:t>
                      </w:r>
                      <w:r>
                        <w:rPr>
                          <w:rFonts w:ascii="黑体" w:eastAsia="黑体" w:hint="eastAsia"/>
                          <w:sz w:val="28"/>
                          <w:szCs w:val="28"/>
                        </w:rPr>
                        <w:t>山东省计量科学研究院</w:t>
                      </w:r>
                      <w:r>
                        <w:rPr>
                          <w:rFonts w:ascii="黑体" w:eastAsia="黑体" w:hAnsi="黑体" w:hint="eastAsia"/>
                          <w:sz w:val="28"/>
                        </w:rPr>
                        <w:t xml:space="preserve">                  </w:t>
                      </w:r>
                    </w:p>
                    <w:p w14:paraId="14B4D1EE" w14:textId="77777777" w:rsidR="004E6D20" w:rsidRDefault="004E6D20" w:rsidP="004E6D20">
                      <w:pPr>
                        <w:jc w:val="left"/>
                        <w:rPr>
                          <w:rFonts w:ascii="黑体" w:eastAsia="黑体" w:hAnsi="黑体"/>
                          <w:sz w:val="28"/>
                        </w:rPr>
                      </w:pPr>
                      <w:r>
                        <w:rPr>
                          <w:rFonts w:ascii="黑体" w:eastAsia="黑体" w:hAnsi="黑体" w:hint="eastAsia"/>
                          <w:sz w:val="28"/>
                        </w:rPr>
                        <w:t xml:space="preserve">     </w:t>
                      </w:r>
                      <w:r>
                        <w:rPr>
                          <w:rFonts w:ascii="黑体" w:eastAsia="黑体" w:hAnsi="黑体"/>
                          <w:sz w:val="28"/>
                        </w:rPr>
                        <w:t xml:space="preserve">        </w:t>
                      </w:r>
                      <w:r>
                        <w:rPr>
                          <w:rFonts w:ascii="黑体" w:eastAsia="黑体" w:hAnsi="黑体" w:hint="eastAsia"/>
                          <w:sz w:val="28"/>
                        </w:rPr>
                        <w:t>参加起草单位：中国气象局气象探测中心</w:t>
                      </w:r>
                    </w:p>
                    <w:p w14:paraId="33F2C3EF" w14:textId="6973A604" w:rsidR="004E6D20" w:rsidRDefault="004E6D20" w:rsidP="004E6D20">
                      <w:pPr>
                        <w:ind w:firstLineChars="1350" w:firstLine="3780"/>
                        <w:jc w:val="left"/>
                        <w:rPr>
                          <w:rFonts w:hAnsi="宋体"/>
                          <w:sz w:val="28"/>
                        </w:rPr>
                      </w:pPr>
                      <w:r>
                        <w:rPr>
                          <w:rFonts w:ascii="黑体" w:eastAsia="黑体" w:hAnsi="黑体" w:hint="eastAsia"/>
                          <w:sz w:val="28"/>
                        </w:rPr>
                        <w:t>河北省气象技术装备中心</w:t>
                      </w:r>
                    </w:p>
                    <w:p w14:paraId="197920F5" w14:textId="03537A53" w:rsidR="004E6D20" w:rsidRPr="004E6D20" w:rsidRDefault="004E6D20" w:rsidP="004E6D20">
                      <w:pPr>
                        <w:jc w:val="left"/>
                        <w:rPr>
                          <w:rFonts w:ascii="黑体" w:eastAsia="黑体" w:hAnsi="黑体"/>
                          <w:sz w:val="28"/>
                        </w:rPr>
                      </w:pPr>
                    </w:p>
                  </w:txbxContent>
                </v:textbox>
                <w10:wrap anchorx="margin" anchory="margin"/>
                <w10:anchorlock/>
              </v:shape>
            </w:pict>
          </mc:Fallback>
        </mc:AlternateContent>
      </w:r>
    </w:p>
    <w:p w14:paraId="0E60DB0F" w14:textId="77777777" w:rsidR="00694281" w:rsidRPr="007209C1" w:rsidRDefault="00694281" w:rsidP="00646FEE">
      <w:pPr>
        <w:jc w:val="center"/>
        <w:rPr>
          <w:sz w:val="28"/>
        </w:rPr>
      </w:pPr>
    </w:p>
    <w:p w14:paraId="34C07DE1" w14:textId="77777777" w:rsidR="00694281" w:rsidRPr="007209C1" w:rsidRDefault="00694281" w:rsidP="00646FEE">
      <w:pPr>
        <w:jc w:val="center"/>
        <w:rPr>
          <w:sz w:val="28"/>
        </w:rPr>
      </w:pPr>
    </w:p>
    <w:p w14:paraId="57A9F9C1" w14:textId="77777777" w:rsidR="00694281" w:rsidRPr="007209C1" w:rsidRDefault="00694281" w:rsidP="00646FEE">
      <w:pPr>
        <w:jc w:val="center"/>
        <w:rPr>
          <w:sz w:val="28"/>
        </w:rPr>
      </w:pPr>
    </w:p>
    <w:p w14:paraId="2EDF32DD" w14:textId="77777777" w:rsidR="00694281" w:rsidRPr="007209C1" w:rsidRDefault="00694281" w:rsidP="00646FEE">
      <w:pPr>
        <w:jc w:val="center"/>
        <w:rPr>
          <w:sz w:val="28"/>
        </w:rPr>
      </w:pPr>
    </w:p>
    <w:p w14:paraId="43AF0248" w14:textId="77777777" w:rsidR="00694281" w:rsidRPr="007209C1" w:rsidRDefault="00694281" w:rsidP="00646FEE">
      <w:pPr>
        <w:jc w:val="center"/>
        <w:rPr>
          <w:sz w:val="28"/>
        </w:rPr>
      </w:pPr>
    </w:p>
    <w:p w14:paraId="2BF74E43" w14:textId="77777777" w:rsidR="00694281" w:rsidRPr="007209C1" w:rsidRDefault="00694281" w:rsidP="00646FEE">
      <w:pPr>
        <w:jc w:val="center"/>
        <w:rPr>
          <w:sz w:val="28"/>
        </w:rPr>
      </w:pPr>
    </w:p>
    <w:p w14:paraId="49822C77" w14:textId="77777777" w:rsidR="00694281" w:rsidRPr="007209C1" w:rsidRDefault="00694281" w:rsidP="00646FEE">
      <w:pPr>
        <w:jc w:val="center"/>
        <w:rPr>
          <w:sz w:val="28"/>
        </w:rPr>
      </w:pPr>
    </w:p>
    <w:p w14:paraId="21F0C00D" w14:textId="77777777" w:rsidR="00694281" w:rsidRPr="007209C1" w:rsidRDefault="00694281" w:rsidP="00646FEE">
      <w:pPr>
        <w:jc w:val="center"/>
        <w:rPr>
          <w:sz w:val="28"/>
        </w:rPr>
      </w:pPr>
    </w:p>
    <w:p w14:paraId="2C047F00" w14:textId="77777777" w:rsidR="00694281" w:rsidRPr="007209C1" w:rsidRDefault="00694281" w:rsidP="00646FEE">
      <w:pPr>
        <w:jc w:val="center"/>
        <w:rPr>
          <w:sz w:val="28"/>
        </w:rPr>
      </w:pPr>
    </w:p>
    <w:p w14:paraId="4388F964" w14:textId="77777777" w:rsidR="00694281" w:rsidRPr="007209C1" w:rsidRDefault="00694281" w:rsidP="00646FEE">
      <w:pPr>
        <w:jc w:val="center"/>
        <w:rPr>
          <w:sz w:val="28"/>
        </w:rPr>
      </w:pPr>
    </w:p>
    <w:p w14:paraId="78D45BB9" w14:textId="77777777" w:rsidR="00694281" w:rsidRPr="007209C1" w:rsidRDefault="00694281" w:rsidP="00646FEE">
      <w:pPr>
        <w:jc w:val="center"/>
        <w:rPr>
          <w:sz w:val="28"/>
        </w:rPr>
      </w:pPr>
    </w:p>
    <w:p w14:paraId="05CFC5B7" w14:textId="77777777" w:rsidR="00694281" w:rsidRPr="007209C1" w:rsidRDefault="00694281" w:rsidP="00646FEE">
      <w:pPr>
        <w:jc w:val="center"/>
        <w:rPr>
          <w:sz w:val="28"/>
        </w:rPr>
      </w:pPr>
    </w:p>
    <w:p w14:paraId="0EE0BA8D" w14:textId="77777777" w:rsidR="00694281" w:rsidRPr="007209C1" w:rsidRDefault="00694281" w:rsidP="00646FEE">
      <w:pPr>
        <w:jc w:val="center"/>
        <w:rPr>
          <w:sz w:val="28"/>
        </w:rPr>
      </w:pPr>
    </w:p>
    <w:p w14:paraId="5E61681F" w14:textId="77777777" w:rsidR="00694281" w:rsidRPr="007209C1" w:rsidRDefault="00694281" w:rsidP="00646FEE">
      <w:pPr>
        <w:jc w:val="center"/>
        <w:rPr>
          <w:sz w:val="28"/>
        </w:rPr>
      </w:pPr>
    </w:p>
    <w:p w14:paraId="59E4503E" w14:textId="77777777" w:rsidR="00694281" w:rsidRPr="007209C1" w:rsidRDefault="00694281" w:rsidP="00646FEE">
      <w:pPr>
        <w:jc w:val="center"/>
        <w:rPr>
          <w:sz w:val="28"/>
        </w:rPr>
      </w:pPr>
    </w:p>
    <w:p w14:paraId="26E73257" w14:textId="77777777" w:rsidR="00694281" w:rsidRPr="007209C1" w:rsidRDefault="00694281" w:rsidP="00646FEE">
      <w:pPr>
        <w:jc w:val="center"/>
        <w:rPr>
          <w:sz w:val="28"/>
        </w:rPr>
      </w:pPr>
    </w:p>
    <w:p w14:paraId="0E8308F4" w14:textId="77777777" w:rsidR="00694281" w:rsidRPr="007209C1" w:rsidRDefault="00694281" w:rsidP="00646FEE">
      <w:pPr>
        <w:jc w:val="center"/>
        <w:rPr>
          <w:sz w:val="28"/>
        </w:rPr>
      </w:pPr>
    </w:p>
    <w:p w14:paraId="53FB27D8" w14:textId="77777777" w:rsidR="00694281" w:rsidRPr="007209C1" w:rsidRDefault="00694281" w:rsidP="00646FEE">
      <w:pPr>
        <w:jc w:val="center"/>
        <w:rPr>
          <w:sz w:val="28"/>
        </w:rPr>
      </w:pPr>
    </w:p>
    <w:p w14:paraId="653473F1" w14:textId="77777777" w:rsidR="00694281" w:rsidRPr="007209C1" w:rsidRDefault="00694281" w:rsidP="00646FEE">
      <w:pPr>
        <w:jc w:val="center"/>
        <w:rPr>
          <w:sz w:val="28"/>
        </w:rPr>
      </w:pPr>
    </w:p>
    <w:p w14:paraId="2850C2AA" w14:textId="77777777" w:rsidR="00E0355E" w:rsidRPr="007209C1" w:rsidRDefault="00E0355E" w:rsidP="00646FEE">
      <w:pPr>
        <w:jc w:val="center"/>
        <w:rPr>
          <w:sz w:val="28"/>
        </w:rPr>
      </w:pPr>
    </w:p>
    <w:p w14:paraId="3D48ACA1" w14:textId="77777777" w:rsidR="00E0355E" w:rsidRPr="007209C1" w:rsidRDefault="00E0355E" w:rsidP="00646FEE">
      <w:pPr>
        <w:jc w:val="center"/>
        <w:rPr>
          <w:sz w:val="28"/>
        </w:rPr>
      </w:pPr>
    </w:p>
    <w:p w14:paraId="4C491F34" w14:textId="77777777" w:rsidR="0036271F" w:rsidRPr="007209C1" w:rsidRDefault="0036271F" w:rsidP="00646FEE">
      <w:pPr>
        <w:jc w:val="center"/>
        <w:rPr>
          <w:sz w:val="28"/>
        </w:rPr>
        <w:sectPr w:rsidR="0036271F" w:rsidRPr="007209C1" w:rsidSect="00792DEC">
          <w:headerReference w:type="default" r:id="rId7"/>
          <w:footerReference w:type="default" r:id="rId8"/>
          <w:pgSz w:w="11906" w:h="16838"/>
          <w:pgMar w:top="1440" w:right="1800" w:bottom="1440" w:left="1800" w:header="851" w:footer="992" w:gutter="0"/>
          <w:cols w:space="425"/>
          <w:docGrid w:type="lines" w:linePitch="312"/>
        </w:sectPr>
      </w:pPr>
    </w:p>
    <w:p w14:paraId="2C3EDEE4" w14:textId="77777777" w:rsidR="000729F0" w:rsidRPr="007209C1" w:rsidRDefault="000729F0" w:rsidP="000729F0">
      <w:pPr>
        <w:pStyle w:val="TOC1"/>
        <w:rPr>
          <w:sz w:val="28"/>
          <w:szCs w:val="28"/>
        </w:rPr>
      </w:pPr>
      <w:r w:rsidRPr="007209C1">
        <w:rPr>
          <w:rFonts w:hint="eastAsia"/>
          <w:sz w:val="28"/>
          <w:szCs w:val="28"/>
        </w:rPr>
        <w:lastRenderedPageBreak/>
        <w:t>目</w:t>
      </w:r>
      <w:r w:rsidR="00A57BE5" w:rsidRPr="007209C1">
        <w:rPr>
          <w:rFonts w:hint="eastAsia"/>
          <w:sz w:val="28"/>
          <w:szCs w:val="28"/>
        </w:rPr>
        <w:t xml:space="preserve">  </w:t>
      </w:r>
      <w:r w:rsidRPr="007209C1">
        <w:rPr>
          <w:rFonts w:hint="eastAsia"/>
          <w:sz w:val="28"/>
          <w:szCs w:val="28"/>
        </w:rPr>
        <w:t>录</w:t>
      </w:r>
    </w:p>
    <w:p w14:paraId="02F991DF" w14:textId="77777777" w:rsidR="000729F0" w:rsidRPr="007209C1" w:rsidRDefault="000729F0" w:rsidP="000729F0">
      <w:pPr>
        <w:pStyle w:val="TOC1"/>
      </w:pPr>
    </w:p>
    <w:p w14:paraId="1665E255" w14:textId="1A06E910" w:rsidR="000B192B" w:rsidRDefault="000729F0">
      <w:pPr>
        <w:pStyle w:val="TOC1"/>
        <w:rPr>
          <w:rFonts w:asciiTheme="minorHAnsi" w:eastAsiaTheme="minorEastAsia" w:hAnsiTheme="minorHAnsi" w:cstheme="minorBidi"/>
          <w:noProof/>
          <w:szCs w:val="22"/>
        </w:rPr>
      </w:pPr>
      <w:r w:rsidRPr="007209C1">
        <w:rPr>
          <w:sz w:val="28"/>
        </w:rPr>
        <w:fldChar w:fldCharType="begin"/>
      </w:r>
      <w:r w:rsidRPr="007209C1">
        <w:rPr>
          <w:sz w:val="28"/>
        </w:rPr>
        <w:instrText xml:space="preserve"> </w:instrText>
      </w:r>
      <w:r w:rsidRPr="007209C1">
        <w:rPr>
          <w:rFonts w:hint="eastAsia"/>
          <w:sz w:val="28"/>
        </w:rPr>
        <w:instrText>TOC \o "1-3" \h \z \u</w:instrText>
      </w:r>
      <w:r w:rsidRPr="007209C1">
        <w:rPr>
          <w:sz w:val="28"/>
        </w:rPr>
        <w:instrText xml:space="preserve"> </w:instrText>
      </w:r>
      <w:r w:rsidRPr="007209C1">
        <w:rPr>
          <w:sz w:val="28"/>
        </w:rPr>
        <w:fldChar w:fldCharType="separate"/>
      </w:r>
      <w:hyperlink w:anchor="_Toc82846811" w:history="1">
        <w:r w:rsidR="000B192B" w:rsidRPr="00D66310">
          <w:rPr>
            <w:rStyle w:val="af"/>
            <w:rFonts w:ascii="黑体" w:eastAsia="黑体" w:hAnsi="黑体"/>
            <w:noProof/>
          </w:rPr>
          <w:t>1</w:t>
        </w:r>
        <w:r w:rsidR="000B192B">
          <w:rPr>
            <w:rFonts w:asciiTheme="minorHAnsi" w:eastAsiaTheme="minorEastAsia" w:hAnsiTheme="minorHAnsi" w:cstheme="minorBidi"/>
            <w:noProof/>
            <w:szCs w:val="22"/>
          </w:rPr>
          <w:tab/>
        </w:r>
        <w:r w:rsidR="000B192B" w:rsidRPr="00D66310">
          <w:rPr>
            <w:rStyle w:val="af"/>
            <w:rFonts w:ascii="黑体" w:eastAsia="黑体" w:hAnsi="黑体" w:hint="eastAsia"/>
            <w:noProof/>
          </w:rPr>
          <w:t>概述</w:t>
        </w:r>
        <w:r w:rsidR="000B192B">
          <w:rPr>
            <w:noProof/>
            <w:webHidden/>
          </w:rPr>
          <w:tab/>
        </w:r>
        <w:r w:rsidR="000B192B">
          <w:rPr>
            <w:noProof/>
            <w:webHidden/>
          </w:rPr>
          <w:fldChar w:fldCharType="begin"/>
        </w:r>
        <w:r w:rsidR="000B192B">
          <w:rPr>
            <w:noProof/>
            <w:webHidden/>
          </w:rPr>
          <w:instrText xml:space="preserve"> PAGEREF _Toc82846811 \h </w:instrText>
        </w:r>
        <w:r w:rsidR="000B192B">
          <w:rPr>
            <w:noProof/>
            <w:webHidden/>
          </w:rPr>
        </w:r>
        <w:r w:rsidR="000B192B">
          <w:rPr>
            <w:noProof/>
            <w:webHidden/>
          </w:rPr>
          <w:fldChar w:fldCharType="separate"/>
        </w:r>
        <w:r w:rsidR="000B192B">
          <w:rPr>
            <w:noProof/>
            <w:webHidden/>
          </w:rPr>
          <w:t>1</w:t>
        </w:r>
        <w:r w:rsidR="000B192B">
          <w:rPr>
            <w:noProof/>
            <w:webHidden/>
          </w:rPr>
          <w:fldChar w:fldCharType="end"/>
        </w:r>
      </w:hyperlink>
    </w:p>
    <w:p w14:paraId="5DA88CD3"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12" w:history="1">
        <w:r w:rsidR="000B192B" w:rsidRPr="00D66310">
          <w:rPr>
            <w:rStyle w:val="af"/>
            <w:rFonts w:ascii="黑体" w:eastAsia="黑体" w:hAnsi="黑体"/>
            <w:noProof/>
          </w:rPr>
          <w:t xml:space="preserve">1.1 </w:t>
        </w:r>
        <w:r w:rsidR="000B192B" w:rsidRPr="00D66310">
          <w:rPr>
            <w:rStyle w:val="af"/>
            <w:rFonts w:ascii="黑体" w:eastAsia="黑体" w:hAnsi="黑体" w:hint="eastAsia"/>
            <w:noProof/>
          </w:rPr>
          <w:t>评定依据</w:t>
        </w:r>
        <w:r w:rsidR="000B192B">
          <w:rPr>
            <w:noProof/>
            <w:webHidden/>
          </w:rPr>
          <w:tab/>
        </w:r>
        <w:r w:rsidR="000B192B">
          <w:rPr>
            <w:noProof/>
            <w:webHidden/>
          </w:rPr>
          <w:fldChar w:fldCharType="begin"/>
        </w:r>
        <w:r w:rsidR="000B192B">
          <w:rPr>
            <w:noProof/>
            <w:webHidden/>
          </w:rPr>
          <w:instrText xml:space="preserve"> PAGEREF _Toc82846812 \h </w:instrText>
        </w:r>
        <w:r w:rsidR="000B192B">
          <w:rPr>
            <w:noProof/>
            <w:webHidden/>
          </w:rPr>
        </w:r>
        <w:r w:rsidR="000B192B">
          <w:rPr>
            <w:noProof/>
            <w:webHidden/>
          </w:rPr>
          <w:fldChar w:fldCharType="separate"/>
        </w:r>
        <w:r w:rsidR="000B192B">
          <w:rPr>
            <w:noProof/>
            <w:webHidden/>
          </w:rPr>
          <w:t>1</w:t>
        </w:r>
        <w:r w:rsidR="000B192B">
          <w:rPr>
            <w:noProof/>
            <w:webHidden/>
          </w:rPr>
          <w:fldChar w:fldCharType="end"/>
        </w:r>
      </w:hyperlink>
    </w:p>
    <w:p w14:paraId="262F7277"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13" w:history="1">
        <w:r w:rsidR="000B192B" w:rsidRPr="00D66310">
          <w:rPr>
            <w:rStyle w:val="af"/>
            <w:rFonts w:ascii="黑体" w:eastAsia="黑体" w:hAnsi="黑体"/>
            <w:noProof/>
          </w:rPr>
          <w:t xml:space="preserve">1.2 </w:t>
        </w:r>
        <w:r w:rsidR="000B192B" w:rsidRPr="00D66310">
          <w:rPr>
            <w:rStyle w:val="af"/>
            <w:rFonts w:ascii="黑体" w:eastAsia="黑体" w:hAnsi="黑体" w:hint="eastAsia"/>
            <w:noProof/>
          </w:rPr>
          <w:t>测量方法</w:t>
        </w:r>
        <w:r w:rsidR="000B192B">
          <w:rPr>
            <w:noProof/>
            <w:webHidden/>
          </w:rPr>
          <w:tab/>
        </w:r>
        <w:r w:rsidR="000B192B">
          <w:rPr>
            <w:noProof/>
            <w:webHidden/>
          </w:rPr>
          <w:fldChar w:fldCharType="begin"/>
        </w:r>
        <w:r w:rsidR="000B192B">
          <w:rPr>
            <w:noProof/>
            <w:webHidden/>
          </w:rPr>
          <w:instrText xml:space="preserve"> PAGEREF _Toc82846813 \h </w:instrText>
        </w:r>
        <w:r w:rsidR="000B192B">
          <w:rPr>
            <w:noProof/>
            <w:webHidden/>
          </w:rPr>
        </w:r>
        <w:r w:rsidR="000B192B">
          <w:rPr>
            <w:noProof/>
            <w:webHidden/>
          </w:rPr>
          <w:fldChar w:fldCharType="separate"/>
        </w:r>
        <w:r w:rsidR="000B192B">
          <w:rPr>
            <w:noProof/>
            <w:webHidden/>
          </w:rPr>
          <w:t>1</w:t>
        </w:r>
        <w:r w:rsidR="000B192B">
          <w:rPr>
            <w:noProof/>
            <w:webHidden/>
          </w:rPr>
          <w:fldChar w:fldCharType="end"/>
        </w:r>
      </w:hyperlink>
    </w:p>
    <w:p w14:paraId="054703B8"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14" w:history="1">
        <w:r w:rsidR="000B192B" w:rsidRPr="00D66310">
          <w:rPr>
            <w:rStyle w:val="af"/>
            <w:rFonts w:ascii="黑体" w:eastAsia="黑体" w:hAnsi="黑体"/>
            <w:noProof/>
          </w:rPr>
          <w:t xml:space="preserve">1.3 </w:t>
        </w:r>
        <w:r w:rsidR="000B192B" w:rsidRPr="00D66310">
          <w:rPr>
            <w:rStyle w:val="af"/>
            <w:rFonts w:ascii="黑体" w:eastAsia="黑体" w:hAnsi="黑体" w:hint="eastAsia"/>
            <w:noProof/>
          </w:rPr>
          <w:t>标准设备和被测对象</w:t>
        </w:r>
        <w:r w:rsidR="000B192B">
          <w:rPr>
            <w:noProof/>
            <w:webHidden/>
          </w:rPr>
          <w:tab/>
        </w:r>
        <w:r w:rsidR="000B192B">
          <w:rPr>
            <w:noProof/>
            <w:webHidden/>
          </w:rPr>
          <w:fldChar w:fldCharType="begin"/>
        </w:r>
        <w:r w:rsidR="000B192B">
          <w:rPr>
            <w:noProof/>
            <w:webHidden/>
          </w:rPr>
          <w:instrText xml:space="preserve"> PAGEREF _Toc82846814 \h </w:instrText>
        </w:r>
        <w:r w:rsidR="000B192B">
          <w:rPr>
            <w:noProof/>
            <w:webHidden/>
          </w:rPr>
        </w:r>
        <w:r w:rsidR="000B192B">
          <w:rPr>
            <w:noProof/>
            <w:webHidden/>
          </w:rPr>
          <w:fldChar w:fldCharType="separate"/>
        </w:r>
        <w:r w:rsidR="000B192B">
          <w:rPr>
            <w:noProof/>
            <w:webHidden/>
          </w:rPr>
          <w:t>1</w:t>
        </w:r>
        <w:r w:rsidR="000B192B">
          <w:rPr>
            <w:noProof/>
            <w:webHidden/>
          </w:rPr>
          <w:fldChar w:fldCharType="end"/>
        </w:r>
      </w:hyperlink>
    </w:p>
    <w:p w14:paraId="10665E12" w14:textId="77777777" w:rsidR="000B192B" w:rsidRDefault="00000000">
      <w:pPr>
        <w:pStyle w:val="TOC1"/>
        <w:rPr>
          <w:rFonts w:asciiTheme="minorHAnsi" w:eastAsiaTheme="minorEastAsia" w:hAnsiTheme="minorHAnsi" w:cstheme="minorBidi"/>
          <w:noProof/>
          <w:szCs w:val="22"/>
        </w:rPr>
      </w:pPr>
      <w:hyperlink w:anchor="_Toc82846815" w:history="1">
        <w:r w:rsidR="000B192B" w:rsidRPr="00D66310">
          <w:rPr>
            <w:rStyle w:val="af"/>
            <w:rFonts w:ascii="黑体" w:eastAsia="黑体" w:hAnsi="黑体"/>
            <w:noProof/>
          </w:rPr>
          <w:t>2</w:t>
        </w:r>
        <w:r w:rsidR="000B192B">
          <w:rPr>
            <w:rFonts w:asciiTheme="minorHAnsi" w:eastAsiaTheme="minorEastAsia" w:hAnsiTheme="minorHAnsi" w:cstheme="minorBidi"/>
            <w:noProof/>
            <w:szCs w:val="22"/>
          </w:rPr>
          <w:tab/>
        </w:r>
        <w:r w:rsidR="000B192B" w:rsidRPr="00D66310">
          <w:rPr>
            <w:rStyle w:val="af"/>
            <w:rFonts w:ascii="黑体" w:eastAsia="黑体" w:hAnsi="黑体" w:hint="eastAsia"/>
            <w:noProof/>
          </w:rPr>
          <w:t>评定模型</w:t>
        </w:r>
        <w:r w:rsidR="000B192B">
          <w:rPr>
            <w:noProof/>
            <w:webHidden/>
          </w:rPr>
          <w:tab/>
        </w:r>
        <w:r w:rsidR="000B192B">
          <w:rPr>
            <w:noProof/>
            <w:webHidden/>
          </w:rPr>
          <w:fldChar w:fldCharType="begin"/>
        </w:r>
        <w:r w:rsidR="000B192B">
          <w:rPr>
            <w:noProof/>
            <w:webHidden/>
          </w:rPr>
          <w:instrText xml:space="preserve"> PAGEREF _Toc82846815 \h </w:instrText>
        </w:r>
        <w:r w:rsidR="000B192B">
          <w:rPr>
            <w:noProof/>
            <w:webHidden/>
          </w:rPr>
        </w:r>
        <w:r w:rsidR="000B192B">
          <w:rPr>
            <w:noProof/>
            <w:webHidden/>
          </w:rPr>
          <w:fldChar w:fldCharType="separate"/>
        </w:r>
        <w:r w:rsidR="000B192B">
          <w:rPr>
            <w:noProof/>
            <w:webHidden/>
          </w:rPr>
          <w:t>1</w:t>
        </w:r>
        <w:r w:rsidR="000B192B">
          <w:rPr>
            <w:noProof/>
            <w:webHidden/>
          </w:rPr>
          <w:fldChar w:fldCharType="end"/>
        </w:r>
      </w:hyperlink>
    </w:p>
    <w:p w14:paraId="4233A32B" w14:textId="77777777" w:rsidR="000B192B" w:rsidRDefault="00000000">
      <w:pPr>
        <w:pStyle w:val="TOC1"/>
        <w:rPr>
          <w:rFonts w:asciiTheme="minorHAnsi" w:eastAsiaTheme="minorEastAsia" w:hAnsiTheme="minorHAnsi" w:cstheme="minorBidi"/>
          <w:noProof/>
          <w:szCs w:val="22"/>
        </w:rPr>
      </w:pPr>
      <w:hyperlink w:anchor="_Toc82846816" w:history="1">
        <w:r w:rsidR="000B192B" w:rsidRPr="00D66310">
          <w:rPr>
            <w:rStyle w:val="af"/>
            <w:rFonts w:ascii="黑体" w:eastAsia="黑体" w:hAnsi="黑体"/>
            <w:noProof/>
          </w:rPr>
          <w:t>3</w:t>
        </w:r>
        <w:r w:rsidR="000B192B">
          <w:rPr>
            <w:rFonts w:asciiTheme="minorHAnsi" w:eastAsiaTheme="minorEastAsia" w:hAnsiTheme="minorHAnsi" w:cstheme="minorBidi"/>
            <w:noProof/>
            <w:szCs w:val="22"/>
          </w:rPr>
          <w:tab/>
        </w:r>
        <w:r w:rsidR="000B192B" w:rsidRPr="00D66310">
          <w:rPr>
            <w:rStyle w:val="af"/>
            <w:rFonts w:ascii="黑体" w:eastAsia="黑体" w:hAnsi="黑体" w:hint="eastAsia"/>
            <w:noProof/>
          </w:rPr>
          <w:t>不确定度来源分析</w:t>
        </w:r>
        <w:r w:rsidR="000B192B">
          <w:rPr>
            <w:noProof/>
            <w:webHidden/>
          </w:rPr>
          <w:tab/>
        </w:r>
        <w:r w:rsidR="000B192B">
          <w:rPr>
            <w:noProof/>
            <w:webHidden/>
          </w:rPr>
          <w:fldChar w:fldCharType="begin"/>
        </w:r>
        <w:r w:rsidR="000B192B">
          <w:rPr>
            <w:noProof/>
            <w:webHidden/>
          </w:rPr>
          <w:instrText xml:space="preserve"> PAGEREF _Toc82846816 \h </w:instrText>
        </w:r>
        <w:r w:rsidR="000B192B">
          <w:rPr>
            <w:noProof/>
            <w:webHidden/>
          </w:rPr>
        </w:r>
        <w:r w:rsidR="000B192B">
          <w:rPr>
            <w:noProof/>
            <w:webHidden/>
          </w:rPr>
          <w:fldChar w:fldCharType="separate"/>
        </w:r>
        <w:r w:rsidR="000B192B">
          <w:rPr>
            <w:noProof/>
            <w:webHidden/>
          </w:rPr>
          <w:t>2</w:t>
        </w:r>
        <w:r w:rsidR="000B192B">
          <w:rPr>
            <w:noProof/>
            <w:webHidden/>
          </w:rPr>
          <w:fldChar w:fldCharType="end"/>
        </w:r>
      </w:hyperlink>
    </w:p>
    <w:p w14:paraId="52077F2A" w14:textId="77777777" w:rsidR="000B192B" w:rsidRDefault="00000000">
      <w:pPr>
        <w:pStyle w:val="TOC1"/>
        <w:rPr>
          <w:rFonts w:asciiTheme="minorHAnsi" w:eastAsiaTheme="minorEastAsia" w:hAnsiTheme="minorHAnsi" w:cstheme="minorBidi"/>
          <w:noProof/>
          <w:szCs w:val="22"/>
        </w:rPr>
      </w:pPr>
      <w:hyperlink w:anchor="_Toc82846817" w:history="1">
        <w:r w:rsidR="000B192B" w:rsidRPr="00D66310">
          <w:rPr>
            <w:rStyle w:val="af"/>
            <w:rFonts w:ascii="黑体" w:eastAsia="黑体" w:hAnsi="黑体"/>
            <w:noProof/>
          </w:rPr>
          <w:t>4</w:t>
        </w:r>
        <w:r w:rsidR="000B192B">
          <w:rPr>
            <w:rFonts w:asciiTheme="minorHAnsi" w:eastAsiaTheme="minorEastAsia" w:hAnsiTheme="minorHAnsi" w:cstheme="minorBidi"/>
            <w:noProof/>
            <w:szCs w:val="22"/>
          </w:rPr>
          <w:tab/>
        </w:r>
        <w:r w:rsidR="000B192B" w:rsidRPr="00D66310">
          <w:rPr>
            <w:rStyle w:val="af"/>
            <w:rFonts w:ascii="黑体" w:eastAsia="黑体" w:hAnsi="黑体" w:hint="eastAsia"/>
            <w:noProof/>
          </w:rPr>
          <w:t>不确定度分量评定</w:t>
        </w:r>
        <w:r w:rsidR="000B192B">
          <w:rPr>
            <w:noProof/>
            <w:webHidden/>
          </w:rPr>
          <w:tab/>
        </w:r>
        <w:r w:rsidR="000B192B">
          <w:rPr>
            <w:noProof/>
            <w:webHidden/>
          </w:rPr>
          <w:fldChar w:fldCharType="begin"/>
        </w:r>
        <w:r w:rsidR="000B192B">
          <w:rPr>
            <w:noProof/>
            <w:webHidden/>
          </w:rPr>
          <w:instrText xml:space="preserve"> PAGEREF _Toc82846817 \h </w:instrText>
        </w:r>
        <w:r w:rsidR="000B192B">
          <w:rPr>
            <w:noProof/>
            <w:webHidden/>
          </w:rPr>
        </w:r>
        <w:r w:rsidR="000B192B">
          <w:rPr>
            <w:noProof/>
            <w:webHidden/>
          </w:rPr>
          <w:fldChar w:fldCharType="separate"/>
        </w:r>
        <w:r w:rsidR="000B192B">
          <w:rPr>
            <w:noProof/>
            <w:webHidden/>
          </w:rPr>
          <w:t>2</w:t>
        </w:r>
        <w:r w:rsidR="000B192B">
          <w:rPr>
            <w:noProof/>
            <w:webHidden/>
          </w:rPr>
          <w:fldChar w:fldCharType="end"/>
        </w:r>
      </w:hyperlink>
    </w:p>
    <w:p w14:paraId="04A6403C"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18" w:history="1">
        <w:r w:rsidR="000B192B" w:rsidRPr="00D66310">
          <w:rPr>
            <w:rStyle w:val="af"/>
            <w:rFonts w:ascii="黑体" w:eastAsia="黑体" w:hAnsi="黑体"/>
            <w:noProof/>
          </w:rPr>
          <w:t>4.1</w:t>
        </w:r>
        <w:r w:rsidR="000B192B" w:rsidRPr="00D66310">
          <w:rPr>
            <w:rStyle w:val="af"/>
            <w:rFonts w:ascii="黑体" w:eastAsia="黑体" w:hAnsi="黑体" w:hint="eastAsia"/>
            <w:noProof/>
          </w:rPr>
          <w:t>测量重复性引入的标准不确定度</w:t>
        </w:r>
        <w:r w:rsidR="000B192B" w:rsidRPr="00D66310">
          <w:rPr>
            <w:rStyle w:val="af"/>
            <w:rFonts w:ascii="黑体" w:eastAsia="黑体" w:hAnsi="黑体"/>
            <w:noProof/>
          </w:rPr>
          <w:t xml:space="preserve"> </w:t>
        </w:r>
        <m:oMath>
          <m:r>
            <w:rPr>
              <w:rStyle w:val="af"/>
              <w:rFonts w:ascii="Cambria Math" w:eastAsia="黑体" w:hAnsi="Cambria Math" w:cs="Cambria Math"/>
              <w:noProof/>
            </w:rPr>
            <m:t>u∆t</m:t>
          </m:r>
        </m:oMath>
        <w:r w:rsidR="000B192B">
          <w:rPr>
            <w:noProof/>
            <w:webHidden/>
          </w:rPr>
          <w:tab/>
        </w:r>
        <w:r w:rsidR="000B192B">
          <w:rPr>
            <w:noProof/>
            <w:webHidden/>
          </w:rPr>
          <w:fldChar w:fldCharType="begin"/>
        </w:r>
        <w:r w:rsidR="000B192B">
          <w:rPr>
            <w:noProof/>
            <w:webHidden/>
          </w:rPr>
          <w:instrText xml:space="preserve"> PAGEREF _Toc82846818 \h </w:instrText>
        </w:r>
        <w:r w:rsidR="000B192B">
          <w:rPr>
            <w:noProof/>
            <w:webHidden/>
          </w:rPr>
        </w:r>
        <w:r w:rsidR="000B192B">
          <w:rPr>
            <w:noProof/>
            <w:webHidden/>
          </w:rPr>
          <w:fldChar w:fldCharType="separate"/>
        </w:r>
        <w:r w:rsidR="000B192B">
          <w:rPr>
            <w:noProof/>
            <w:webHidden/>
          </w:rPr>
          <w:t>2</w:t>
        </w:r>
        <w:r w:rsidR="000B192B">
          <w:rPr>
            <w:noProof/>
            <w:webHidden/>
          </w:rPr>
          <w:fldChar w:fldCharType="end"/>
        </w:r>
      </w:hyperlink>
    </w:p>
    <w:p w14:paraId="78FAE654"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19" w:history="1">
        <w:r w:rsidR="000B192B" w:rsidRPr="00D66310">
          <w:rPr>
            <w:rStyle w:val="af"/>
            <w:rFonts w:ascii="黑体" w:eastAsia="黑体" w:hAnsi="黑体"/>
            <w:noProof/>
          </w:rPr>
          <w:t>4.2</w:t>
        </w:r>
        <w:r w:rsidR="000B192B" w:rsidRPr="00D66310">
          <w:rPr>
            <w:rStyle w:val="af"/>
            <w:rFonts w:ascii="黑体" w:eastAsia="黑体" w:hAnsi="黑体" w:hint="eastAsia"/>
            <w:noProof/>
          </w:rPr>
          <w:t>标准温度计示值误差引入的标准不确定度</w:t>
        </w:r>
        <w:r w:rsidR="000B192B" w:rsidRPr="00D66310">
          <w:rPr>
            <w:rStyle w:val="af"/>
            <w:b/>
            <w:noProof/>
          </w:rPr>
          <w:t xml:space="preserve"> </w:t>
        </w:r>
        <m:oMath>
          <m:r>
            <m:rPr>
              <m:sty m:val="bi"/>
            </m:rPr>
            <w:rPr>
              <w:rStyle w:val="af"/>
              <w:rFonts w:ascii="Cambria Math" w:eastAsia="Cambria Math" w:hAnsi="Cambria Math" w:cs="Cambria Math"/>
              <w:noProof/>
            </w:rPr>
            <m:t>us</m:t>
          </m:r>
        </m:oMath>
        <w:r w:rsidR="000B192B">
          <w:rPr>
            <w:noProof/>
            <w:webHidden/>
          </w:rPr>
          <w:tab/>
        </w:r>
        <w:r w:rsidR="000B192B">
          <w:rPr>
            <w:noProof/>
            <w:webHidden/>
          </w:rPr>
          <w:fldChar w:fldCharType="begin"/>
        </w:r>
        <w:r w:rsidR="000B192B">
          <w:rPr>
            <w:noProof/>
            <w:webHidden/>
          </w:rPr>
          <w:instrText xml:space="preserve"> PAGEREF _Toc82846819 \h </w:instrText>
        </w:r>
        <w:r w:rsidR="000B192B">
          <w:rPr>
            <w:noProof/>
            <w:webHidden/>
          </w:rPr>
        </w:r>
        <w:r w:rsidR="000B192B">
          <w:rPr>
            <w:noProof/>
            <w:webHidden/>
          </w:rPr>
          <w:fldChar w:fldCharType="separate"/>
        </w:r>
        <w:r w:rsidR="000B192B">
          <w:rPr>
            <w:noProof/>
            <w:webHidden/>
          </w:rPr>
          <w:t>2</w:t>
        </w:r>
        <w:r w:rsidR="000B192B">
          <w:rPr>
            <w:noProof/>
            <w:webHidden/>
          </w:rPr>
          <w:fldChar w:fldCharType="end"/>
        </w:r>
      </w:hyperlink>
    </w:p>
    <w:p w14:paraId="4C632EFC"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20" w:history="1">
        <w:r w:rsidR="000B192B" w:rsidRPr="00D66310">
          <w:rPr>
            <w:rStyle w:val="af"/>
            <w:rFonts w:ascii="黑体" w:eastAsia="黑体" w:hAnsi="黑体"/>
            <w:noProof/>
          </w:rPr>
          <w:t xml:space="preserve">4.3 </w:t>
        </w:r>
        <w:r w:rsidR="000B192B" w:rsidRPr="00D66310">
          <w:rPr>
            <w:rStyle w:val="af"/>
            <w:rFonts w:ascii="黑体" w:eastAsia="黑体" w:hAnsi="黑体" w:hint="eastAsia"/>
            <w:noProof/>
          </w:rPr>
          <w:t>被检温度计示值引入的标准不确定度</w:t>
        </w:r>
        <w:r w:rsidR="000B192B" w:rsidRPr="00D66310">
          <w:rPr>
            <w:rStyle w:val="af"/>
            <w:rFonts w:ascii="黑体" w:eastAsia="黑体" w:hAnsi="黑体"/>
            <w:noProof/>
          </w:rPr>
          <w:t xml:space="preserve"> </w:t>
        </w:r>
        <m:oMath>
          <m:r>
            <m:rPr>
              <m:sty m:val="bi"/>
            </m:rPr>
            <w:rPr>
              <w:rStyle w:val="af"/>
              <w:rFonts w:ascii="Cambria Math" w:eastAsia="Cambria Math" w:hAnsi="Cambria Math" w:cs="Cambria Math"/>
              <w:noProof/>
            </w:rPr>
            <m:t>ua</m:t>
          </m:r>
        </m:oMath>
        <w:r w:rsidR="000B192B">
          <w:rPr>
            <w:noProof/>
            <w:webHidden/>
          </w:rPr>
          <w:tab/>
        </w:r>
        <w:r w:rsidR="000B192B">
          <w:rPr>
            <w:noProof/>
            <w:webHidden/>
          </w:rPr>
          <w:fldChar w:fldCharType="begin"/>
        </w:r>
        <w:r w:rsidR="000B192B">
          <w:rPr>
            <w:noProof/>
            <w:webHidden/>
          </w:rPr>
          <w:instrText xml:space="preserve"> PAGEREF _Toc82846820 \h </w:instrText>
        </w:r>
        <w:r w:rsidR="000B192B">
          <w:rPr>
            <w:noProof/>
            <w:webHidden/>
          </w:rPr>
        </w:r>
        <w:r w:rsidR="000B192B">
          <w:rPr>
            <w:noProof/>
            <w:webHidden/>
          </w:rPr>
          <w:fldChar w:fldCharType="separate"/>
        </w:r>
        <w:r w:rsidR="000B192B">
          <w:rPr>
            <w:noProof/>
            <w:webHidden/>
          </w:rPr>
          <w:t>2</w:t>
        </w:r>
        <w:r w:rsidR="000B192B">
          <w:rPr>
            <w:noProof/>
            <w:webHidden/>
          </w:rPr>
          <w:fldChar w:fldCharType="end"/>
        </w:r>
      </w:hyperlink>
    </w:p>
    <w:p w14:paraId="140E46CD" w14:textId="77777777" w:rsidR="000B192B" w:rsidRDefault="00000000">
      <w:pPr>
        <w:pStyle w:val="TOC1"/>
        <w:rPr>
          <w:rFonts w:asciiTheme="minorHAnsi" w:eastAsiaTheme="minorEastAsia" w:hAnsiTheme="minorHAnsi" w:cstheme="minorBidi"/>
          <w:noProof/>
          <w:szCs w:val="22"/>
        </w:rPr>
      </w:pPr>
      <w:hyperlink w:anchor="_Toc82846821" w:history="1">
        <w:r w:rsidR="000B192B" w:rsidRPr="00D66310">
          <w:rPr>
            <w:rStyle w:val="af"/>
            <w:rFonts w:ascii="黑体" w:eastAsia="黑体" w:hAnsi="黑体"/>
            <w:noProof/>
          </w:rPr>
          <w:t xml:space="preserve">5 </w:t>
        </w:r>
        <w:r w:rsidR="000B192B" w:rsidRPr="00D66310">
          <w:rPr>
            <w:rStyle w:val="af"/>
            <w:rFonts w:ascii="黑体" w:eastAsia="黑体" w:hAnsi="黑体" w:hint="eastAsia"/>
            <w:bCs/>
            <w:noProof/>
          </w:rPr>
          <w:t>合成标准不确定度的评定与计算</w:t>
        </w:r>
        <w:r w:rsidR="000B192B">
          <w:rPr>
            <w:noProof/>
            <w:webHidden/>
          </w:rPr>
          <w:tab/>
        </w:r>
        <w:r w:rsidR="000B192B">
          <w:rPr>
            <w:noProof/>
            <w:webHidden/>
          </w:rPr>
          <w:fldChar w:fldCharType="begin"/>
        </w:r>
        <w:r w:rsidR="000B192B">
          <w:rPr>
            <w:noProof/>
            <w:webHidden/>
          </w:rPr>
          <w:instrText xml:space="preserve"> PAGEREF _Toc82846821 \h </w:instrText>
        </w:r>
        <w:r w:rsidR="000B192B">
          <w:rPr>
            <w:noProof/>
            <w:webHidden/>
          </w:rPr>
        </w:r>
        <w:r w:rsidR="000B192B">
          <w:rPr>
            <w:noProof/>
            <w:webHidden/>
          </w:rPr>
          <w:fldChar w:fldCharType="separate"/>
        </w:r>
        <w:r w:rsidR="000B192B">
          <w:rPr>
            <w:noProof/>
            <w:webHidden/>
          </w:rPr>
          <w:t>3</w:t>
        </w:r>
        <w:r w:rsidR="000B192B">
          <w:rPr>
            <w:noProof/>
            <w:webHidden/>
          </w:rPr>
          <w:fldChar w:fldCharType="end"/>
        </w:r>
      </w:hyperlink>
    </w:p>
    <w:p w14:paraId="02BEE45E"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22" w:history="1">
        <w:r w:rsidR="000B192B" w:rsidRPr="00D66310">
          <w:rPr>
            <w:rStyle w:val="af"/>
            <w:rFonts w:ascii="黑体" w:eastAsia="黑体" w:hAnsi="黑体"/>
            <w:noProof/>
          </w:rPr>
          <w:t xml:space="preserve">5.1 </w:t>
        </w:r>
        <w:r w:rsidR="000B192B" w:rsidRPr="00D66310">
          <w:rPr>
            <w:rStyle w:val="af"/>
            <w:rFonts w:ascii="黑体" w:eastAsia="黑体" w:hAnsi="黑体" w:hint="eastAsia"/>
            <w:noProof/>
          </w:rPr>
          <w:t>标准不确定度分量汇总</w:t>
        </w:r>
        <w:r w:rsidR="000B192B">
          <w:rPr>
            <w:noProof/>
            <w:webHidden/>
          </w:rPr>
          <w:tab/>
        </w:r>
        <w:r w:rsidR="000B192B">
          <w:rPr>
            <w:noProof/>
            <w:webHidden/>
          </w:rPr>
          <w:fldChar w:fldCharType="begin"/>
        </w:r>
        <w:r w:rsidR="000B192B">
          <w:rPr>
            <w:noProof/>
            <w:webHidden/>
          </w:rPr>
          <w:instrText xml:space="preserve"> PAGEREF _Toc82846822 \h </w:instrText>
        </w:r>
        <w:r w:rsidR="000B192B">
          <w:rPr>
            <w:noProof/>
            <w:webHidden/>
          </w:rPr>
        </w:r>
        <w:r w:rsidR="000B192B">
          <w:rPr>
            <w:noProof/>
            <w:webHidden/>
          </w:rPr>
          <w:fldChar w:fldCharType="separate"/>
        </w:r>
        <w:r w:rsidR="000B192B">
          <w:rPr>
            <w:noProof/>
            <w:webHidden/>
          </w:rPr>
          <w:t>3</w:t>
        </w:r>
        <w:r w:rsidR="000B192B">
          <w:rPr>
            <w:noProof/>
            <w:webHidden/>
          </w:rPr>
          <w:fldChar w:fldCharType="end"/>
        </w:r>
      </w:hyperlink>
    </w:p>
    <w:p w14:paraId="704B9EF8" w14:textId="77777777" w:rsidR="000B192B" w:rsidRDefault="00000000">
      <w:pPr>
        <w:pStyle w:val="TOC2"/>
        <w:tabs>
          <w:tab w:val="right" w:leader="dot" w:pos="8296"/>
        </w:tabs>
        <w:rPr>
          <w:rFonts w:asciiTheme="minorHAnsi" w:eastAsiaTheme="minorEastAsia" w:hAnsiTheme="minorHAnsi" w:cstheme="minorBidi"/>
          <w:noProof/>
          <w:szCs w:val="22"/>
        </w:rPr>
      </w:pPr>
      <w:hyperlink w:anchor="_Toc82846823" w:history="1">
        <w:r w:rsidR="000B192B" w:rsidRPr="00D66310">
          <w:rPr>
            <w:rStyle w:val="af"/>
            <w:rFonts w:ascii="黑体" w:eastAsia="黑体" w:hAnsi="黑体"/>
            <w:noProof/>
          </w:rPr>
          <w:t xml:space="preserve">5.2 </w:t>
        </w:r>
        <w:r w:rsidR="000B192B" w:rsidRPr="00D66310">
          <w:rPr>
            <w:rStyle w:val="af"/>
            <w:rFonts w:ascii="黑体" w:eastAsia="黑体" w:hAnsi="黑体" w:hint="eastAsia"/>
            <w:noProof/>
          </w:rPr>
          <w:t>合成标准不确定度</w:t>
        </w:r>
        <w:r w:rsidR="000B192B">
          <w:rPr>
            <w:noProof/>
            <w:webHidden/>
          </w:rPr>
          <w:tab/>
        </w:r>
        <w:r w:rsidR="000B192B">
          <w:rPr>
            <w:noProof/>
            <w:webHidden/>
          </w:rPr>
          <w:fldChar w:fldCharType="begin"/>
        </w:r>
        <w:r w:rsidR="000B192B">
          <w:rPr>
            <w:noProof/>
            <w:webHidden/>
          </w:rPr>
          <w:instrText xml:space="preserve"> PAGEREF _Toc82846823 \h </w:instrText>
        </w:r>
        <w:r w:rsidR="000B192B">
          <w:rPr>
            <w:noProof/>
            <w:webHidden/>
          </w:rPr>
        </w:r>
        <w:r w:rsidR="000B192B">
          <w:rPr>
            <w:noProof/>
            <w:webHidden/>
          </w:rPr>
          <w:fldChar w:fldCharType="separate"/>
        </w:r>
        <w:r w:rsidR="000B192B">
          <w:rPr>
            <w:noProof/>
            <w:webHidden/>
          </w:rPr>
          <w:t>3</w:t>
        </w:r>
        <w:r w:rsidR="000B192B">
          <w:rPr>
            <w:noProof/>
            <w:webHidden/>
          </w:rPr>
          <w:fldChar w:fldCharType="end"/>
        </w:r>
      </w:hyperlink>
    </w:p>
    <w:p w14:paraId="201E9279" w14:textId="77777777" w:rsidR="000B192B" w:rsidRDefault="00000000">
      <w:pPr>
        <w:pStyle w:val="TOC1"/>
        <w:rPr>
          <w:rFonts w:asciiTheme="minorHAnsi" w:eastAsiaTheme="minorEastAsia" w:hAnsiTheme="minorHAnsi" w:cstheme="minorBidi"/>
          <w:noProof/>
          <w:szCs w:val="22"/>
        </w:rPr>
      </w:pPr>
      <w:hyperlink w:anchor="_Toc82846824" w:history="1">
        <w:r w:rsidR="000B192B" w:rsidRPr="00D66310">
          <w:rPr>
            <w:rStyle w:val="af"/>
            <w:rFonts w:ascii="黑体" w:eastAsia="黑体" w:hAnsi="黑体"/>
            <w:noProof/>
          </w:rPr>
          <w:t xml:space="preserve">6 </w:t>
        </w:r>
        <w:r w:rsidR="000B192B" w:rsidRPr="00D66310">
          <w:rPr>
            <w:rStyle w:val="af"/>
            <w:rFonts w:ascii="黑体" w:eastAsia="黑体" w:hAnsi="黑体" w:hint="eastAsia"/>
            <w:noProof/>
          </w:rPr>
          <w:t>扩展不确定度报告</w:t>
        </w:r>
        <w:r w:rsidR="000B192B">
          <w:rPr>
            <w:noProof/>
            <w:webHidden/>
          </w:rPr>
          <w:tab/>
        </w:r>
        <w:r w:rsidR="000B192B">
          <w:rPr>
            <w:noProof/>
            <w:webHidden/>
          </w:rPr>
          <w:fldChar w:fldCharType="begin"/>
        </w:r>
        <w:r w:rsidR="000B192B">
          <w:rPr>
            <w:noProof/>
            <w:webHidden/>
          </w:rPr>
          <w:instrText xml:space="preserve"> PAGEREF _Toc82846824 \h </w:instrText>
        </w:r>
        <w:r w:rsidR="000B192B">
          <w:rPr>
            <w:noProof/>
            <w:webHidden/>
          </w:rPr>
        </w:r>
        <w:r w:rsidR="000B192B">
          <w:rPr>
            <w:noProof/>
            <w:webHidden/>
          </w:rPr>
          <w:fldChar w:fldCharType="separate"/>
        </w:r>
        <w:r w:rsidR="000B192B">
          <w:rPr>
            <w:noProof/>
            <w:webHidden/>
          </w:rPr>
          <w:t>3</w:t>
        </w:r>
        <w:r w:rsidR="000B192B">
          <w:rPr>
            <w:noProof/>
            <w:webHidden/>
          </w:rPr>
          <w:fldChar w:fldCharType="end"/>
        </w:r>
      </w:hyperlink>
    </w:p>
    <w:p w14:paraId="4FE5F89C" w14:textId="4582EA65" w:rsidR="000B192B" w:rsidRDefault="00000000">
      <w:pPr>
        <w:pStyle w:val="TOC1"/>
        <w:rPr>
          <w:rFonts w:asciiTheme="minorHAnsi" w:eastAsiaTheme="minorEastAsia" w:hAnsiTheme="minorHAnsi" w:cstheme="minorBidi"/>
          <w:noProof/>
          <w:szCs w:val="22"/>
        </w:rPr>
      </w:pPr>
      <w:hyperlink w:anchor="_Toc82846825" w:history="1">
        <w:r w:rsidR="000B192B" w:rsidRPr="00D66310">
          <w:rPr>
            <w:rStyle w:val="af"/>
            <w:rFonts w:ascii="黑体" w:eastAsia="黑体" w:hAnsi="黑体"/>
            <w:noProof/>
          </w:rPr>
          <w:t xml:space="preserve">7 </w:t>
        </w:r>
        <w:r w:rsidR="000B192B" w:rsidRPr="00D66310">
          <w:rPr>
            <w:rStyle w:val="af"/>
            <w:rFonts w:ascii="黑体" w:eastAsia="黑体" w:hAnsi="黑体" w:hint="eastAsia"/>
            <w:noProof/>
          </w:rPr>
          <w:t>合理性分析</w:t>
        </w:r>
        <w:r w:rsidR="000B192B">
          <w:rPr>
            <w:noProof/>
            <w:webHidden/>
          </w:rPr>
          <w:tab/>
        </w:r>
        <w:r w:rsidR="007C4447">
          <w:rPr>
            <w:noProof/>
            <w:webHidden/>
          </w:rPr>
          <w:t>4</w:t>
        </w:r>
      </w:hyperlink>
    </w:p>
    <w:p w14:paraId="4DBBAFF6" w14:textId="1627B7D9" w:rsidR="000B192B" w:rsidRDefault="000B192B">
      <w:pPr>
        <w:pStyle w:val="TOC1"/>
        <w:rPr>
          <w:rFonts w:asciiTheme="minorHAnsi" w:eastAsiaTheme="minorEastAsia" w:hAnsiTheme="minorHAnsi" w:cstheme="minorBidi"/>
          <w:noProof/>
          <w:szCs w:val="22"/>
        </w:rPr>
      </w:pPr>
    </w:p>
    <w:p w14:paraId="345A4C15" w14:textId="77777777" w:rsidR="000729F0" w:rsidRPr="007209C1" w:rsidRDefault="000729F0" w:rsidP="00646FEE">
      <w:pPr>
        <w:jc w:val="center"/>
        <w:rPr>
          <w:sz w:val="28"/>
        </w:rPr>
      </w:pPr>
      <w:r w:rsidRPr="007209C1">
        <w:rPr>
          <w:sz w:val="28"/>
        </w:rPr>
        <w:fldChar w:fldCharType="end"/>
      </w:r>
    </w:p>
    <w:p w14:paraId="072581B2" w14:textId="77777777" w:rsidR="000729F0" w:rsidRPr="007209C1" w:rsidRDefault="000729F0" w:rsidP="00646FEE">
      <w:pPr>
        <w:jc w:val="center"/>
        <w:rPr>
          <w:sz w:val="28"/>
        </w:rPr>
      </w:pPr>
    </w:p>
    <w:p w14:paraId="44ED48C1" w14:textId="77777777" w:rsidR="000729F0" w:rsidRPr="007209C1" w:rsidRDefault="000729F0" w:rsidP="00646FEE">
      <w:pPr>
        <w:jc w:val="center"/>
        <w:rPr>
          <w:sz w:val="28"/>
        </w:rPr>
      </w:pPr>
    </w:p>
    <w:p w14:paraId="5E0CEBB4" w14:textId="77777777" w:rsidR="000729F0" w:rsidRPr="007209C1" w:rsidRDefault="000729F0" w:rsidP="00646FEE">
      <w:pPr>
        <w:jc w:val="center"/>
        <w:rPr>
          <w:sz w:val="28"/>
        </w:rPr>
      </w:pPr>
    </w:p>
    <w:p w14:paraId="30BB3F32" w14:textId="77777777" w:rsidR="000729F0" w:rsidRPr="007209C1" w:rsidRDefault="000729F0" w:rsidP="00646FEE">
      <w:pPr>
        <w:jc w:val="center"/>
        <w:rPr>
          <w:sz w:val="28"/>
        </w:rPr>
      </w:pPr>
    </w:p>
    <w:p w14:paraId="1A741CBC" w14:textId="77777777" w:rsidR="000729F0" w:rsidRPr="007209C1" w:rsidRDefault="000729F0" w:rsidP="00646FEE">
      <w:pPr>
        <w:jc w:val="center"/>
        <w:rPr>
          <w:sz w:val="28"/>
        </w:rPr>
      </w:pPr>
    </w:p>
    <w:p w14:paraId="737F1B48" w14:textId="77777777" w:rsidR="000729F0" w:rsidRPr="007209C1" w:rsidRDefault="000729F0" w:rsidP="00646FEE">
      <w:pPr>
        <w:jc w:val="center"/>
        <w:rPr>
          <w:sz w:val="28"/>
        </w:rPr>
      </w:pPr>
    </w:p>
    <w:p w14:paraId="6E4681D4" w14:textId="77777777" w:rsidR="000729F0" w:rsidRPr="007209C1" w:rsidRDefault="000729F0" w:rsidP="00646FEE">
      <w:pPr>
        <w:jc w:val="center"/>
        <w:rPr>
          <w:sz w:val="28"/>
        </w:rPr>
      </w:pPr>
    </w:p>
    <w:p w14:paraId="21EF98C7" w14:textId="77777777" w:rsidR="000729F0" w:rsidRPr="007209C1" w:rsidRDefault="000729F0" w:rsidP="00646FEE">
      <w:pPr>
        <w:jc w:val="center"/>
        <w:rPr>
          <w:sz w:val="28"/>
        </w:rPr>
      </w:pPr>
    </w:p>
    <w:p w14:paraId="7FC4E062" w14:textId="77777777" w:rsidR="000729F0" w:rsidRPr="007209C1" w:rsidRDefault="000729F0" w:rsidP="00646FEE">
      <w:pPr>
        <w:jc w:val="center"/>
        <w:rPr>
          <w:sz w:val="28"/>
        </w:rPr>
      </w:pPr>
    </w:p>
    <w:p w14:paraId="3EE1047D" w14:textId="77777777" w:rsidR="000729F0" w:rsidRPr="007209C1" w:rsidRDefault="000729F0" w:rsidP="00646FEE">
      <w:pPr>
        <w:jc w:val="center"/>
        <w:rPr>
          <w:sz w:val="28"/>
        </w:rPr>
      </w:pPr>
    </w:p>
    <w:p w14:paraId="59761709" w14:textId="77777777" w:rsidR="000729F0" w:rsidRPr="007209C1" w:rsidRDefault="000729F0" w:rsidP="00646FEE">
      <w:pPr>
        <w:jc w:val="center"/>
        <w:rPr>
          <w:sz w:val="28"/>
        </w:rPr>
      </w:pPr>
    </w:p>
    <w:p w14:paraId="225E9621" w14:textId="77777777" w:rsidR="000729F0" w:rsidRPr="007209C1" w:rsidRDefault="000729F0" w:rsidP="00646FEE">
      <w:pPr>
        <w:jc w:val="center"/>
        <w:rPr>
          <w:sz w:val="28"/>
        </w:rPr>
      </w:pPr>
    </w:p>
    <w:p w14:paraId="21B22C02" w14:textId="77777777" w:rsidR="000729F0" w:rsidRPr="007209C1" w:rsidRDefault="000729F0" w:rsidP="00646FEE">
      <w:pPr>
        <w:jc w:val="center"/>
        <w:rPr>
          <w:sz w:val="28"/>
        </w:rPr>
      </w:pPr>
    </w:p>
    <w:p w14:paraId="4B4F0F29" w14:textId="77777777" w:rsidR="000729F0" w:rsidRPr="007209C1" w:rsidRDefault="000729F0" w:rsidP="00646FEE">
      <w:pPr>
        <w:jc w:val="center"/>
        <w:rPr>
          <w:sz w:val="28"/>
        </w:rPr>
      </w:pPr>
    </w:p>
    <w:p w14:paraId="330567D8" w14:textId="77777777" w:rsidR="000729F0" w:rsidRPr="007209C1" w:rsidRDefault="000729F0" w:rsidP="00646FEE">
      <w:pPr>
        <w:jc w:val="center"/>
        <w:rPr>
          <w:sz w:val="28"/>
        </w:rPr>
      </w:pPr>
    </w:p>
    <w:p w14:paraId="716D9C09" w14:textId="77777777" w:rsidR="000729F0" w:rsidRPr="007209C1" w:rsidRDefault="000729F0" w:rsidP="00646FEE">
      <w:pPr>
        <w:jc w:val="center"/>
        <w:rPr>
          <w:sz w:val="28"/>
        </w:rPr>
      </w:pPr>
    </w:p>
    <w:p w14:paraId="15080BEB" w14:textId="77777777" w:rsidR="000729F0" w:rsidRPr="007209C1" w:rsidRDefault="000729F0" w:rsidP="00646FEE">
      <w:pPr>
        <w:jc w:val="center"/>
        <w:rPr>
          <w:sz w:val="28"/>
        </w:rPr>
      </w:pPr>
    </w:p>
    <w:p w14:paraId="70BDF994" w14:textId="77777777" w:rsidR="000729F0" w:rsidRDefault="000729F0" w:rsidP="00646FEE">
      <w:pPr>
        <w:jc w:val="center"/>
        <w:rPr>
          <w:sz w:val="28"/>
        </w:rPr>
      </w:pPr>
    </w:p>
    <w:p w14:paraId="431CA058" w14:textId="77777777" w:rsidR="0000319F" w:rsidRDefault="0000319F" w:rsidP="00646FEE">
      <w:pPr>
        <w:jc w:val="center"/>
        <w:rPr>
          <w:sz w:val="28"/>
        </w:rPr>
      </w:pPr>
    </w:p>
    <w:p w14:paraId="3C403A4B" w14:textId="77777777" w:rsidR="0000319F" w:rsidRDefault="0000319F" w:rsidP="00646FEE">
      <w:pPr>
        <w:jc w:val="center"/>
        <w:rPr>
          <w:sz w:val="28"/>
        </w:rPr>
      </w:pPr>
    </w:p>
    <w:p w14:paraId="07091F6C" w14:textId="77777777" w:rsidR="0000319F" w:rsidRDefault="0000319F" w:rsidP="00646FEE">
      <w:pPr>
        <w:jc w:val="center"/>
        <w:rPr>
          <w:sz w:val="28"/>
        </w:rPr>
      </w:pPr>
    </w:p>
    <w:p w14:paraId="0407335A" w14:textId="77777777" w:rsidR="0000319F" w:rsidRDefault="0000319F" w:rsidP="00646FEE">
      <w:pPr>
        <w:jc w:val="center"/>
        <w:rPr>
          <w:sz w:val="28"/>
        </w:rPr>
      </w:pPr>
    </w:p>
    <w:p w14:paraId="2349B141" w14:textId="77777777" w:rsidR="0000319F" w:rsidRDefault="0000319F" w:rsidP="00646FEE">
      <w:pPr>
        <w:jc w:val="center"/>
        <w:rPr>
          <w:sz w:val="28"/>
        </w:rPr>
      </w:pPr>
    </w:p>
    <w:p w14:paraId="5D21CEDF" w14:textId="77777777" w:rsidR="0000319F" w:rsidRDefault="0000319F" w:rsidP="00646FEE">
      <w:pPr>
        <w:jc w:val="center"/>
        <w:rPr>
          <w:sz w:val="28"/>
        </w:rPr>
      </w:pPr>
    </w:p>
    <w:p w14:paraId="750A2D0E" w14:textId="77777777" w:rsidR="0000319F" w:rsidRDefault="0000319F" w:rsidP="00646FEE">
      <w:pPr>
        <w:jc w:val="center"/>
        <w:rPr>
          <w:sz w:val="28"/>
        </w:rPr>
      </w:pPr>
    </w:p>
    <w:p w14:paraId="226F6F71" w14:textId="77777777" w:rsidR="0000319F" w:rsidRDefault="0000319F" w:rsidP="00646FEE">
      <w:pPr>
        <w:jc w:val="center"/>
        <w:rPr>
          <w:sz w:val="28"/>
        </w:rPr>
      </w:pPr>
    </w:p>
    <w:p w14:paraId="59CE81DA" w14:textId="77777777" w:rsidR="0000319F" w:rsidRDefault="0000319F" w:rsidP="00646FEE">
      <w:pPr>
        <w:jc w:val="center"/>
        <w:rPr>
          <w:sz w:val="28"/>
        </w:rPr>
      </w:pPr>
    </w:p>
    <w:p w14:paraId="7DF22C0E" w14:textId="77777777" w:rsidR="00646FEE" w:rsidRPr="0024247A" w:rsidRDefault="0000319F" w:rsidP="00694281">
      <w:pPr>
        <w:numPr>
          <w:ilvl w:val="0"/>
          <w:numId w:val="1"/>
        </w:numPr>
        <w:spacing w:line="360" w:lineRule="auto"/>
        <w:outlineLvl w:val="0"/>
        <w:rPr>
          <w:rFonts w:ascii="黑体" w:eastAsia="黑体" w:hAnsi="黑体"/>
          <w:sz w:val="24"/>
        </w:rPr>
      </w:pPr>
      <w:bookmarkStart w:id="0" w:name="_Toc82846811"/>
      <w:r w:rsidRPr="0024247A">
        <w:rPr>
          <w:rFonts w:ascii="黑体" w:eastAsia="黑体" w:hAnsi="黑体" w:hint="eastAsia"/>
          <w:sz w:val="24"/>
        </w:rPr>
        <w:t>概述</w:t>
      </w:r>
      <w:bookmarkEnd w:id="0"/>
      <w:r w:rsidR="00890738" w:rsidRPr="0024247A">
        <w:rPr>
          <w:rFonts w:ascii="黑体" w:eastAsia="黑体" w:hAnsi="黑体" w:hint="eastAsia"/>
          <w:sz w:val="24"/>
        </w:rPr>
        <w:t xml:space="preserve"> </w:t>
      </w:r>
    </w:p>
    <w:p w14:paraId="4E9110CB" w14:textId="77777777" w:rsidR="00890738" w:rsidRPr="0024247A" w:rsidRDefault="00646FEE" w:rsidP="00694281">
      <w:pPr>
        <w:spacing w:line="360" w:lineRule="auto"/>
        <w:outlineLvl w:val="1"/>
        <w:rPr>
          <w:rFonts w:ascii="黑体" w:eastAsia="黑体" w:hAnsi="黑体"/>
          <w:sz w:val="24"/>
        </w:rPr>
      </w:pPr>
      <w:bookmarkStart w:id="1" w:name="_Toc82846812"/>
      <w:r w:rsidRPr="0024247A">
        <w:rPr>
          <w:rFonts w:ascii="黑体" w:eastAsia="黑体" w:hAnsi="黑体" w:hint="eastAsia"/>
          <w:sz w:val="24"/>
        </w:rPr>
        <w:t>1.1</w:t>
      </w:r>
      <w:r w:rsidR="00890738" w:rsidRPr="0024247A">
        <w:rPr>
          <w:rFonts w:ascii="黑体" w:eastAsia="黑体" w:hAnsi="黑体" w:hint="eastAsia"/>
          <w:sz w:val="24"/>
        </w:rPr>
        <w:t xml:space="preserve"> </w:t>
      </w:r>
      <w:r w:rsidRPr="0024247A">
        <w:rPr>
          <w:rFonts w:ascii="黑体" w:eastAsia="黑体" w:hAnsi="黑体" w:hint="eastAsia"/>
          <w:sz w:val="24"/>
        </w:rPr>
        <w:t>评定依据</w:t>
      </w:r>
      <w:bookmarkEnd w:id="1"/>
    </w:p>
    <w:p w14:paraId="2E3E1164" w14:textId="6698D2E4" w:rsidR="00FC291A" w:rsidRPr="007209C1" w:rsidRDefault="00646FEE" w:rsidP="00890738">
      <w:pPr>
        <w:spacing w:line="360" w:lineRule="auto"/>
        <w:ind w:firstLineChars="300" w:firstLine="720"/>
        <w:rPr>
          <w:sz w:val="24"/>
        </w:rPr>
      </w:pPr>
      <w:r w:rsidRPr="007209C1">
        <w:rPr>
          <w:rFonts w:hint="eastAsia"/>
          <w:sz w:val="24"/>
        </w:rPr>
        <w:t>JJG</w:t>
      </w:r>
      <w:r w:rsidR="00E92578">
        <w:rPr>
          <w:sz w:val="24"/>
        </w:rPr>
        <w:t>2</w:t>
      </w:r>
      <w:r w:rsidR="004E6D20">
        <w:rPr>
          <w:sz w:val="24"/>
        </w:rPr>
        <w:t>87</w:t>
      </w:r>
      <w:r w:rsidRPr="007209C1">
        <w:rPr>
          <w:rFonts w:hint="eastAsia"/>
          <w:sz w:val="24"/>
        </w:rPr>
        <w:t>-</w:t>
      </w:r>
      <w:r w:rsidR="00AE16BE" w:rsidRPr="007209C1">
        <w:rPr>
          <w:rFonts w:hint="eastAsia"/>
          <w:sz w:val="24"/>
        </w:rPr>
        <w:t>20</w:t>
      </w:r>
      <w:r w:rsidR="00E92578">
        <w:rPr>
          <w:sz w:val="24"/>
        </w:rPr>
        <w:t>2</w:t>
      </w:r>
      <w:r w:rsidR="0060268D" w:rsidRPr="007209C1">
        <w:rPr>
          <w:rFonts w:hint="eastAsia"/>
          <w:sz w:val="24"/>
        </w:rPr>
        <w:t>X</w:t>
      </w:r>
      <w:r w:rsidRPr="007209C1">
        <w:rPr>
          <w:rFonts w:hint="eastAsia"/>
          <w:sz w:val="24"/>
        </w:rPr>
        <w:t xml:space="preserve"> </w:t>
      </w:r>
      <w:r w:rsidR="0060268D" w:rsidRPr="007209C1">
        <w:rPr>
          <w:rFonts w:hint="eastAsia"/>
          <w:sz w:val="24"/>
        </w:rPr>
        <w:t xml:space="preserve"> </w:t>
      </w:r>
      <w:r w:rsidR="004E6D20">
        <w:rPr>
          <w:rFonts w:hint="eastAsia"/>
          <w:sz w:val="24"/>
        </w:rPr>
        <w:t>气象用双金属温度计</w:t>
      </w:r>
    </w:p>
    <w:p w14:paraId="1E2DF469" w14:textId="77777777" w:rsidR="00646FEE" w:rsidRPr="007209C1" w:rsidRDefault="00FC291A" w:rsidP="00890738">
      <w:pPr>
        <w:spacing w:line="360" w:lineRule="auto"/>
        <w:ind w:firstLineChars="300" w:firstLine="720"/>
        <w:rPr>
          <w:sz w:val="24"/>
        </w:rPr>
      </w:pPr>
      <w:r w:rsidRPr="007209C1">
        <w:rPr>
          <w:rFonts w:hint="eastAsia"/>
          <w:sz w:val="24"/>
        </w:rPr>
        <w:t>JJF1059</w:t>
      </w:r>
      <w:r w:rsidR="00E92578">
        <w:rPr>
          <w:sz w:val="24"/>
        </w:rPr>
        <w:t>.1</w:t>
      </w:r>
      <w:r w:rsidRPr="007209C1">
        <w:rPr>
          <w:rFonts w:hint="eastAsia"/>
          <w:sz w:val="24"/>
        </w:rPr>
        <w:t xml:space="preserve">-2012 </w:t>
      </w:r>
      <w:r w:rsidR="005A290B" w:rsidRPr="007209C1">
        <w:rPr>
          <w:rFonts w:hint="eastAsia"/>
          <w:sz w:val="24"/>
        </w:rPr>
        <w:t>测量不确定度评定与表示</w:t>
      </w:r>
      <w:r w:rsidR="00890738" w:rsidRPr="007209C1">
        <w:rPr>
          <w:rFonts w:hint="eastAsia"/>
          <w:sz w:val="24"/>
        </w:rPr>
        <w:t xml:space="preserve"> </w:t>
      </w:r>
    </w:p>
    <w:p w14:paraId="640613C5" w14:textId="77777777" w:rsidR="00890738" w:rsidRPr="0024247A" w:rsidRDefault="00646FEE" w:rsidP="00694281">
      <w:pPr>
        <w:spacing w:line="360" w:lineRule="auto"/>
        <w:outlineLvl w:val="1"/>
        <w:rPr>
          <w:rFonts w:ascii="黑体" w:eastAsia="黑体" w:hAnsi="黑体"/>
          <w:sz w:val="24"/>
        </w:rPr>
      </w:pPr>
      <w:bookmarkStart w:id="2" w:name="_Toc82846813"/>
      <w:r w:rsidRPr="0024247A">
        <w:rPr>
          <w:rFonts w:ascii="黑体" w:eastAsia="黑体" w:hAnsi="黑体" w:hint="eastAsia"/>
          <w:sz w:val="24"/>
        </w:rPr>
        <w:t>1.2</w:t>
      </w:r>
      <w:r w:rsidR="00890738" w:rsidRPr="0024247A">
        <w:rPr>
          <w:rFonts w:ascii="黑体" w:eastAsia="黑体" w:hAnsi="黑体" w:hint="eastAsia"/>
          <w:sz w:val="24"/>
        </w:rPr>
        <w:t xml:space="preserve"> </w:t>
      </w:r>
      <w:r w:rsidR="007C5C38" w:rsidRPr="0024247A">
        <w:rPr>
          <w:rFonts w:ascii="黑体" w:eastAsia="黑体" w:hAnsi="黑体" w:hint="eastAsia"/>
          <w:sz w:val="24"/>
        </w:rPr>
        <w:t>测量</w:t>
      </w:r>
      <w:r w:rsidRPr="0024247A">
        <w:rPr>
          <w:rFonts w:ascii="黑体" w:eastAsia="黑体" w:hAnsi="黑体" w:hint="eastAsia"/>
          <w:sz w:val="24"/>
        </w:rPr>
        <w:t>方法</w:t>
      </w:r>
      <w:bookmarkEnd w:id="2"/>
    </w:p>
    <w:p w14:paraId="28D8E405" w14:textId="1F22DCB9" w:rsidR="006E0BB6" w:rsidRPr="00F53548" w:rsidRDefault="006E0BB6" w:rsidP="001D7294">
      <w:pPr>
        <w:spacing w:line="360" w:lineRule="auto"/>
        <w:ind w:firstLineChars="200" w:firstLine="480"/>
        <w:rPr>
          <w:sz w:val="24"/>
        </w:rPr>
      </w:pPr>
      <w:r w:rsidRPr="00F53548">
        <w:rPr>
          <w:rFonts w:hint="eastAsia"/>
          <w:sz w:val="24"/>
        </w:rPr>
        <w:t>依据《气象用双金属温度计检定规程》征求意见稿中示值误差的检定方法</w:t>
      </w:r>
      <w:r w:rsidR="006D351E" w:rsidRPr="00F53548">
        <w:rPr>
          <w:rFonts w:ascii="Calibri" w:hAnsi="Calibri" w:hint="eastAsia"/>
          <w:sz w:val="24"/>
        </w:rPr>
        <w:t>采用比较法进行测量。</w:t>
      </w:r>
      <w:r w:rsidRPr="00F53548">
        <w:rPr>
          <w:rFonts w:hint="eastAsia"/>
          <w:sz w:val="24"/>
        </w:rPr>
        <w:t>将</w:t>
      </w:r>
      <w:r w:rsidR="003B15A1">
        <w:rPr>
          <w:rFonts w:hint="eastAsia"/>
          <w:sz w:val="24"/>
        </w:rPr>
        <w:t>标准器</w:t>
      </w:r>
      <w:r w:rsidRPr="00F53548">
        <w:rPr>
          <w:rFonts w:hint="eastAsia"/>
          <w:sz w:val="24"/>
        </w:rPr>
        <w:t>和</w:t>
      </w:r>
      <w:r w:rsidR="00EA7E56" w:rsidRPr="00F53548">
        <w:rPr>
          <w:rFonts w:hint="eastAsia"/>
          <w:sz w:val="24"/>
        </w:rPr>
        <w:t>被检气象用双金属温度计（以下简称温度计）</w:t>
      </w:r>
      <w:r w:rsidRPr="00F53548">
        <w:rPr>
          <w:rFonts w:hint="eastAsia"/>
          <w:sz w:val="24"/>
        </w:rPr>
        <w:t>置于恒温</w:t>
      </w:r>
      <w:r w:rsidR="00E473E3">
        <w:rPr>
          <w:rFonts w:hint="eastAsia"/>
          <w:sz w:val="24"/>
        </w:rPr>
        <w:t>槽</w:t>
      </w:r>
      <w:r w:rsidRPr="00F53548">
        <w:rPr>
          <w:rFonts w:hint="eastAsia"/>
          <w:sz w:val="24"/>
        </w:rPr>
        <w:t>中，恒温</w:t>
      </w:r>
      <w:r w:rsidR="003B15A1">
        <w:rPr>
          <w:rFonts w:hint="eastAsia"/>
          <w:sz w:val="24"/>
        </w:rPr>
        <w:t>槽</w:t>
      </w:r>
      <w:r w:rsidRPr="00F53548">
        <w:rPr>
          <w:rFonts w:hint="eastAsia"/>
          <w:sz w:val="24"/>
        </w:rPr>
        <w:t>控温至设定点，</w:t>
      </w:r>
      <w:proofErr w:type="gramStart"/>
      <w:r w:rsidRPr="00F53548">
        <w:rPr>
          <w:rFonts w:hint="eastAsia"/>
          <w:sz w:val="24"/>
        </w:rPr>
        <w:t>待标准</w:t>
      </w:r>
      <w:proofErr w:type="gramEnd"/>
      <w:r w:rsidRPr="00F53548">
        <w:rPr>
          <w:rFonts w:hint="eastAsia"/>
          <w:sz w:val="24"/>
        </w:rPr>
        <w:t>器与温度计稳定后，</w:t>
      </w:r>
      <w:r w:rsidRPr="00F53548">
        <w:rPr>
          <w:rFonts w:hAnsi="宋体" w:hint="eastAsia"/>
          <w:sz w:val="24"/>
        </w:rPr>
        <w:t>每间隔</w:t>
      </w:r>
      <w:r w:rsidRPr="00F53548">
        <w:rPr>
          <w:rFonts w:hAnsi="宋体"/>
          <w:sz w:val="24"/>
        </w:rPr>
        <w:t>5 min</w:t>
      </w:r>
      <w:r w:rsidRPr="00F53548">
        <w:rPr>
          <w:rFonts w:hAnsi="宋体" w:hint="eastAsia"/>
          <w:sz w:val="24"/>
        </w:rPr>
        <w:t>记录</w:t>
      </w:r>
      <w:r w:rsidR="00EA7E56" w:rsidRPr="00F53548">
        <w:rPr>
          <w:rFonts w:hAnsi="宋体" w:hint="eastAsia"/>
          <w:sz w:val="24"/>
        </w:rPr>
        <w:t>1</w:t>
      </w:r>
      <w:r w:rsidRPr="00F53548">
        <w:rPr>
          <w:rFonts w:hAnsi="宋体" w:hint="eastAsia"/>
          <w:sz w:val="24"/>
        </w:rPr>
        <w:t>次</w:t>
      </w:r>
      <w:r w:rsidR="0056610E" w:rsidRPr="00F53548">
        <w:rPr>
          <w:rFonts w:hAnsi="宋体" w:hint="eastAsia"/>
          <w:sz w:val="24"/>
        </w:rPr>
        <w:t>标准器和被检</w:t>
      </w:r>
      <w:r w:rsidR="00EA7E56" w:rsidRPr="00F53548">
        <w:rPr>
          <w:rFonts w:hAnsi="宋体" w:hint="eastAsia"/>
          <w:sz w:val="24"/>
        </w:rPr>
        <w:t>温度计示值</w:t>
      </w:r>
      <w:r w:rsidRPr="00F53548">
        <w:rPr>
          <w:rFonts w:hAnsi="宋体" w:hint="eastAsia"/>
          <w:sz w:val="24"/>
        </w:rPr>
        <w:t>，共</w:t>
      </w:r>
      <w:r w:rsidRPr="00F53548">
        <w:rPr>
          <w:rFonts w:hAnsi="宋体" w:hint="eastAsia"/>
          <w:sz w:val="24"/>
        </w:rPr>
        <w:t>3</w:t>
      </w:r>
      <w:r w:rsidRPr="00F53548">
        <w:rPr>
          <w:rFonts w:hAnsi="宋体" w:hint="eastAsia"/>
          <w:sz w:val="24"/>
        </w:rPr>
        <w:t>次</w:t>
      </w:r>
      <w:r w:rsidRPr="00F53548">
        <w:rPr>
          <w:rFonts w:hint="eastAsia"/>
          <w:sz w:val="24"/>
        </w:rPr>
        <w:t>。</w:t>
      </w:r>
    </w:p>
    <w:p w14:paraId="76442B7E" w14:textId="77777777" w:rsidR="00890738" w:rsidRPr="0024247A" w:rsidRDefault="00646FEE" w:rsidP="0024247A">
      <w:pPr>
        <w:spacing w:line="360" w:lineRule="auto"/>
        <w:outlineLvl w:val="1"/>
        <w:rPr>
          <w:rFonts w:ascii="黑体" w:eastAsia="黑体" w:hAnsi="黑体"/>
          <w:sz w:val="24"/>
        </w:rPr>
      </w:pPr>
      <w:bookmarkStart w:id="3" w:name="_Toc82846814"/>
      <w:r w:rsidRPr="0024247A">
        <w:rPr>
          <w:rFonts w:ascii="黑体" w:eastAsia="黑体" w:hAnsi="黑体" w:hint="eastAsia"/>
          <w:sz w:val="24"/>
        </w:rPr>
        <w:t xml:space="preserve">1.3 </w:t>
      </w:r>
      <w:r w:rsidR="001027C2" w:rsidRPr="0024247A">
        <w:rPr>
          <w:rFonts w:ascii="黑体" w:eastAsia="黑体" w:hAnsi="黑体" w:hint="eastAsia"/>
          <w:sz w:val="24"/>
        </w:rPr>
        <w:t>标准设备和</w:t>
      </w:r>
      <w:r w:rsidRPr="0024247A">
        <w:rPr>
          <w:rFonts w:ascii="黑体" w:eastAsia="黑体" w:hAnsi="黑体" w:hint="eastAsia"/>
          <w:sz w:val="24"/>
        </w:rPr>
        <w:t>被测对象</w:t>
      </w:r>
      <w:bookmarkEnd w:id="3"/>
    </w:p>
    <w:p w14:paraId="3045761D" w14:textId="77777777" w:rsidR="001027C2" w:rsidRPr="0024247A" w:rsidRDefault="001027C2" w:rsidP="00890738">
      <w:pPr>
        <w:spacing w:line="360" w:lineRule="auto"/>
        <w:ind w:left="240" w:hangingChars="100" w:hanging="240"/>
        <w:rPr>
          <w:rFonts w:ascii="黑体" w:eastAsia="黑体" w:hAnsi="黑体"/>
          <w:sz w:val="24"/>
        </w:rPr>
      </w:pPr>
      <w:smartTag w:uri="urn:schemas-microsoft-com:office:smarttags" w:element="chsdate">
        <w:smartTagPr>
          <w:attr w:name="IsROCDate" w:val="False"/>
          <w:attr w:name="IsLunarDate" w:val="False"/>
          <w:attr w:name="Day" w:val="30"/>
          <w:attr w:name="Month" w:val="12"/>
          <w:attr w:name="Year" w:val="1899"/>
        </w:smartTagPr>
        <w:r w:rsidRPr="0024247A">
          <w:rPr>
            <w:rFonts w:ascii="黑体" w:eastAsia="黑体" w:hAnsi="黑体" w:hint="eastAsia"/>
            <w:sz w:val="24"/>
          </w:rPr>
          <w:t>1.3.1</w:t>
        </w:r>
      </w:smartTag>
      <w:r w:rsidRPr="0024247A">
        <w:rPr>
          <w:rFonts w:ascii="黑体" w:eastAsia="黑体" w:hAnsi="黑体" w:hint="eastAsia"/>
          <w:sz w:val="24"/>
        </w:rPr>
        <w:t xml:space="preserve"> 标准设备</w:t>
      </w:r>
    </w:p>
    <w:p w14:paraId="73D0FB64" w14:textId="6BF9B846" w:rsidR="001027C2" w:rsidRPr="00F53548" w:rsidRDefault="00DB6BA9" w:rsidP="00C74F6A">
      <w:pPr>
        <w:spacing w:line="360" w:lineRule="auto"/>
        <w:ind w:firstLineChars="200" w:firstLine="480"/>
        <w:rPr>
          <w:sz w:val="24"/>
        </w:rPr>
      </w:pPr>
      <w:r w:rsidRPr="00F53548">
        <w:rPr>
          <w:rFonts w:hint="eastAsia"/>
          <w:sz w:val="24"/>
        </w:rPr>
        <w:t>标准温度计</w:t>
      </w:r>
      <w:r w:rsidR="006A506A" w:rsidRPr="00F53548">
        <w:rPr>
          <w:rFonts w:hint="eastAsia"/>
          <w:sz w:val="24"/>
        </w:rPr>
        <w:t>：</w:t>
      </w:r>
      <w:r w:rsidR="006A506A" w:rsidRPr="00F53548">
        <w:rPr>
          <w:rFonts w:hint="eastAsia"/>
          <w:sz w:val="24"/>
        </w:rPr>
        <w:t>RCY-</w:t>
      </w:r>
      <w:r w:rsidR="00C74F6A">
        <w:rPr>
          <w:rFonts w:hint="eastAsia"/>
          <w:sz w:val="24"/>
        </w:rPr>
        <w:t>1</w:t>
      </w:r>
      <w:r w:rsidR="006A506A" w:rsidRPr="00F53548">
        <w:rPr>
          <w:rFonts w:hint="eastAsia"/>
          <w:sz w:val="24"/>
        </w:rPr>
        <w:t>A</w:t>
      </w:r>
      <w:proofErr w:type="gramStart"/>
      <w:r w:rsidR="00C74F6A">
        <w:rPr>
          <w:rFonts w:hint="eastAsia"/>
          <w:sz w:val="24"/>
        </w:rPr>
        <w:t>型</w:t>
      </w:r>
      <w:r w:rsidR="006A506A" w:rsidRPr="00F53548">
        <w:rPr>
          <w:rFonts w:hint="eastAsia"/>
          <w:sz w:val="24"/>
        </w:rPr>
        <w:t>铂电阻</w:t>
      </w:r>
      <w:proofErr w:type="gramEnd"/>
      <w:r w:rsidR="006A506A" w:rsidRPr="00F53548">
        <w:rPr>
          <w:rFonts w:hint="eastAsia"/>
          <w:sz w:val="24"/>
        </w:rPr>
        <w:t>数字温度计，</w:t>
      </w:r>
      <w:r w:rsidRPr="00F53548">
        <w:rPr>
          <w:rFonts w:hint="eastAsia"/>
          <w:sz w:val="24"/>
        </w:rPr>
        <w:t>测量范围</w:t>
      </w:r>
      <w:r w:rsidRPr="00F53548">
        <w:rPr>
          <w:rFonts w:ascii="宋体" w:hint="eastAsia"/>
          <w:sz w:val="24"/>
        </w:rPr>
        <w:t>（-</w:t>
      </w:r>
      <w:r w:rsidR="006A506A" w:rsidRPr="00F53548">
        <w:rPr>
          <w:rFonts w:ascii="宋体"/>
          <w:sz w:val="24"/>
        </w:rPr>
        <w:t>6</w:t>
      </w:r>
      <w:r w:rsidR="00B97332" w:rsidRPr="00F53548">
        <w:rPr>
          <w:rFonts w:ascii="宋体"/>
          <w:sz w:val="24"/>
        </w:rPr>
        <w:t>0</w:t>
      </w:r>
      <w:r w:rsidRPr="00F53548">
        <w:rPr>
          <w:rFonts w:ascii="宋体" w:hint="eastAsia"/>
          <w:sz w:val="24"/>
        </w:rPr>
        <w:t>～</w:t>
      </w:r>
      <w:r w:rsidR="006A506A" w:rsidRPr="00F53548">
        <w:rPr>
          <w:rFonts w:ascii="宋体"/>
          <w:sz w:val="24"/>
        </w:rPr>
        <w:t>8</w:t>
      </w:r>
      <w:r w:rsidR="00B97332" w:rsidRPr="00F53548">
        <w:rPr>
          <w:rFonts w:ascii="宋体"/>
          <w:sz w:val="24"/>
        </w:rPr>
        <w:t>0</w:t>
      </w:r>
      <w:r w:rsidRPr="00F53548">
        <w:rPr>
          <w:rFonts w:ascii="宋体" w:hint="eastAsia"/>
          <w:sz w:val="24"/>
        </w:rPr>
        <w:t>）</w:t>
      </w:r>
      <w:r w:rsidR="00CB479B" w:rsidRPr="00F53548">
        <w:rPr>
          <w:rFonts w:ascii="宋体" w:hint="eastAsia"/>
          <w:sz w:val="24"/>
        </w:rPr>
        <w:t>℃</w:t>
      </w:r>
      <w:r w:rsidRPr="00F53548">
        <w:rPr>
          <w:rFonts w:hint="eastAsia"/>
          <w:sz w:val="24"/>
        </w:rPr>
        <w:t>，最大允许误差±</w:t>
      </w:r>
      <w:r w:rsidRPr="00F53548">
        <w:rPr>
          <w:rFonts w:hint="eastAsia"/>
          <w:sz w:val="24"/>
        </w:rPr>
        <w:t>0</w:t>
      </w:r>
      <w:r w:rsidRPr="00F53548">
        <w:rPr>
          <w:sz w:val="24"/>
        </w:rPr>
        <w:t>.05</w:t>
      </w:r>
      <w:r w:rsidR="00C74F6A">
        <w:rPr>
          <w:rFonts w:hint="eastAsia"/>
          <w:sz w:val="24"/>
        </w:rPr>
        <w:t xml:space="preserve"> </w:t>
      </w:r>
      <w:r w:rsidRPr="00F53548">
        <w:rPr>
          <w:rFonts w:hint="eastAsia"/>
          <w:sz w:val="24"/>
        </w:rPr>
        <w:t>℃</w:t>
      </w:r>
      <w:r w:rsidR="00F362F0" w:rsidRPr="00F53548">
        <w:rPr>
          <w:rFonts w:hint="eastAsia"/>
          <w:sz w:val="24"/>
        </w:rPr>
        <w:t>；</w:t>
      </w:r>
    </w:p>
    <w:p w14:paraId="334928C2" w14:textId="13A4ECD1" w:rsidR="001027C2" w:rsidRPr="00F53548" w:rsidRDefault="00E473E3" w:rsidP="00C74F6A">
      <w:pPr>
        <w:spacing w:line="360" w:lineRule="auto"/>
        <w:ind w:firstLineChars="200" w:firstLine="480"/>
        <w:jc w:val="left"/>
        <w:rPr>
          <w:sz w:val="24"/>
        </w:rPr>
      </w:pPr>
      <w:r>
        <w:rPr>
          <w:rFonts w:hint="eastAsia"/>
          <w:sz w:val="24"/>
        </w:rPr>
        <w:t>恒温</w:t>
      </w:r>
      <w:r w:rsidR="00DB6BA9" w:rsidRPr="00F53548">
        <w:rPr>
          <w:rFonts w:hint="eastAsia"/>
          <w:sz w:val="24"/>
        </w:rPr>
        <w:t>槽：</w:t>
      </w:r>
      <w:r w:rsidR="00DB6BA9" w:rsidRPr="00F53548">
        <w:rPr>
          <w:rFonts w:ascii="宋体" w:hint="eastAsia"/>
          <w:sz w:val="24"/>
        </w:rPr>
        <w:t>温度范围（-</w:t>
      </w:r>
      <w:r w:rsidR="00BB3899" w:rsidRPr="00F53548">
        <w:rPr>
          <w:rFonts w:ascii="宋体"/>
          <w:sz w:val="24"/>
        </w:rPr>
        <w:t>30</w:t>
      </w:r>
      <w:r w:rsidR="00DB6BA9" w:rsidRPr="00F53548">
        <w:rPr>
          <w:rFonts w:ascii="宋体" w:hint="eastAsia"/>
          <w:sz w:val="24"/>
        </w:rPr>
        <w:t>～</w:t>
      </w:r>
      <w:r w:rsidR="00B97332" w:rsidRPr="00F53548">
        <w:rPr>
          <w:rFonts w:ascii="宋体"/>
          <w:sz w:val="24"/>
        </w:rPr>
        <w:t>50</w:t>
      </w:r>
      <w:r w:rsidR="00DB6BA9" w:rsidRPr="00F53548">
        <w:rPr>
          <w:rFonts w:ascii="宋体" w:hint="eastAsia"/>
          <w:sz w:val="24"/>
        </w:rPr>
        <w:t>）</w:t>
      </w:r>
      <w:r w:rsidR="00CB479B" w:rsidRPr="00F53548">
        <w:rPr>
          <w:rFonts w:ascii="宋体" w:hint="eastAsia"/>
          <w:sz w:val="24"/>
        </w:rPr>
        <w:t>℃</w:t>
      </w:r>
      <w:r w:rsidR="00DB6BA9" w:rsidRPr="00F53548">
        <w:rPr>
          <w:rFonts w:ascii="宋体" w:hint="eastAsia"/>
          <w:sz w:val="24"/>
        </w:rPr>
        <w:t>，均匀度</w:t>
      </w:r>
      <w:r w:rsidR="00DB6BA9" w:rsidRPr="00F53548">
        <w:rPr>
          <w:rFonts w:ascii="宋体" w:hAnsi="宋体" w:hint="eastAsia"/>
          <w:sz w:val="24"/>
        </w:rPr>
        <w:t>≤</w:t>
      </w:r>
      <w:r w:rsidR="00DB6BA9" w:rsidRPr="00F53548">
        <w:rPr>
          <w:rFonts w:ascii="宋体" w:hint="eastAsia"/>
          <w:sz w:val="24"/>
        </w:rPr>
        <w:t>0</w:t>
      </w:r>
      <w:r w:rsidR="00DB6BA9" w:rsidRPr="00F53548">
        <w:rPr>
          <w:rFonts w:ascii="宋体"/>
          <w:sz w:val="24"/>
        </w:rPr>
        <w:t>.</w:t>
      </w:r>
      <w:r w:rsidR="00643F39" w:rsidRPr="00F53548">
        <w:rPr>
          <w:rFonts w:ascii="宋体"/>
          <w:sz w:val="24"/>
        </w:rPr>
        <w:t>10</w:t>
      </w:r>
      <w:r w:rsidR="00DB6BA9" w:rsidRPr="00F53548">
        <w:rPr>
          <w:rFonts w:ascii="宋体"/>
          <w:sz w:val="24"/>
        </w:rPr>
        <w:t xml:space="preserve"> </w:t>
      </w:r>
      <w:r w:rsidR="00DB6BA9" w:rsidRPr="00F53548">
        <w:rPr>
          <w:rFonts w:ascii="宋体" w:hint="eastAsia"/>
          <w:sz w:val="24"/>
        </w:rPr>
        <w:t>℃，</w:t>
      </w:r>
      <w:r w:rsidR="00DB6BA9" w:rsidRPr="00F53548">
        <w:rPr>
          <w:rFonts w:ascii="宋体"/>
          <w:sz w:val="24"/>
        </w:rPr>
        <w:t>波动度</w:t>
      </w:r>
      <w:r w:rsidR="00DB6BA9" w:rsidRPr="00F53548">
        <w:rPr>
          <w:rFonts w:ascii="宋体" w:hAnsi="宋体" w:hint="eastAsia"/>
          <w:sz w:val="24"/>
        </w:rPr>
        <w:t>≤</w:t>
      </w:r>
      <w:r w:rsidR="00DB6BA9" w:rsidRPr="00F53548">
        <w:rPr>
          <w:rFonts w:ascii="宋体" w:hint="eastAsia"/>
          <w:noProof/>
          <w:sz w:val="24"/>
        </w:rPr>
        <w:t>±</w:t>
      </w:r>
      <w:r w:rsidR="00DB6BA9" w:rsidRPr="00F53548">
        <w:rPr>
          <w:rFonts w:ascii="宋体" w:hint="eastAsia"/>
          <w:sz w:val="24"/>
        </w:rPr>
        <w:t>0</w:t>
      </w:r>
      <w:r w:rsidR="00DB6BA9" w:rsidRPr="00F53548">
        <w:rPr>
          <w:rFonts w:ascii="宋体"/>
          <w:sz w:val="24"/>
        </w:rPr>
        <w:t>.</w:t>
      </w:r>
      <w:r w:rsidR="00643F39" w:rsidRPr="00F53548">
        <w:rPr>
          <w:rFonts w:ascii="宋体"/>
          <w:sz w:val="24"/>
        </w:rPr>
        <w:t>10</w:t>
      </w:r>
      <w:r w:rsidR="00C74F6A">
        <w:rPr>
          <w:rFonts w:ascii="宋体" w:hint="eastAsia"/>
          <w:sz w:val="24"/>
        </w:rPr>
        <w:t xml:space="preserve"> </w:t>
      </w:r>
      <w:r w:rsidR="00DB6BA9" w:rsidRPr="00F53548">
        <w:rPr>
          <w:rFonts w:ascii="宋体" w:hint="eastAsia"/>
          <w:sz w:val="24"/>
        </w:rPr>
        <w:t>℃</w:t>
      </w:r>
      <w:r w:rsidR="00CB479B" w:rsidRPr="00F53548">
        <w:rPr>
          <w:rFonts w:ascii="宋体" w:hint="eastAsia"/>
          <w:sz w:val="24"/>
        </w:rPr>
        <w:t>。</w:t>
      </w:r>
    </w:p>
    <w:p w14:paraId="18AD7704" w14:textId="77777777" w:rsidR="001027C2" w:rsidRPr="0024247A" w:rsidRDefault="001027C2" w:rsidP="00CB479B">
      <w:pPr>
        <w:spacing w:line="360" w:lineRule="auto"/>
        <w:ind w:left="240" w:hangingChars="100" w:hanging="240"/>
        <w:rPr>
          <w:rFonts w:ascii="黑体" w:eastAsia="黑体" w:hAnsi="黑体"/>
          <w:sz w:val="24"/>
        </w:rPr>
      </w:pPr>
      <w:r w:rsidRPr="0024247A">
        <w:rPr>
          <w:rFonts w:ascii="黑体" w:eastAsia="黑体" w:hAnsi="黑体" w:hint="eastAsia"/>
          <w:sz w:val="24"/>
        </w:rPr>
        <w:t>1.3.2 被测对象</w:t>
      </w:r>
    </w:p>
    <w:p w14:paraId="51BB9471" w14:textId="61722AAA" w:rsidR="001027C2" w:rsidRPr="007209C1" w:rsidRDefault="00CB479B" w:rsidP="00890738">
      <w:pPr>
        <w:spacing w:line="360" w:lineRule="auto"/>
        <w:ind w:leftChars="114" w:left="239" w:firstLineChars="100" w:firstLine="240"/>
        <w:rPr>
          <w:sz w:val="24"/>
        </w:rPr>
      </w:pPr>
      <w:r>
        <w:rPr>
          <w:rFonts w:hint="eastAsia"/>
          <w:sz w:val="24"/>
        </w:rPr>
        <w:t>温度计</w:t>
      </w:r>
      <w:r w:rsidR="001027C2" w:rsidRPr="007209C1">
        <w:rPr>
          <w:rFonts w:hint="eastAsia"/>
          <w:sz w:val="24"/>
        </w:rPr>
        <w:t>：</w:t>
      </w:r>
    </w:p>
    <w:p w14:paraId="243A918A" w14:textId="53205B98" w:rsidR="001027C2" w:rsidRPr="007209C1" w:rsidRDefault="00646FEE" w:rsidP="006645E8">
      <w:pPr>
        <w:spacing w:line="360" w:lineRule="auto"/>
        <w:ind w:leftChars="114" w:left="239" w:firstLineChars="300" w:firstLine="720"/>
        <w:rPr>
          <w:sz w:val="24"/>
        </w:rPr>
      </w:pPr>
      <w:r w:rsidRPr="007209C1">
        <w:rPr>
          <w:rFonts w:hint="eastAsia"/>
          <w:sz w:val="24"/>
        </w:rPr>
        <w:t>测量范围：</w:t>
      </w:r>
      <w:r w:rsidR="00CB479B" w:rsidRPr="00DB6BA9">
        <w:rPr>
          <w:rFonts w:ascii="宋体" w:hint="eastAsia"/>
          <w:sz w:val="24"/>
        </w:rPr>
        <w:t>（-</w:t>
      </w:r>
      <w:r w:rsidR="00B97332">
        <w:rPr>
          <w:rFonts w:ascii="宋体"/>
          <w:sz w:val="24"/>
        </w:rPr>
        <w:t>3</w:t>
      </w:r>
      <w:r w:rsidR="006A506A">
        <w:rPr>
          <w:rFonts w:ascii="宋体"/>
          <w:sz w:val="24"/>
        </w:rPr>
        <w:t>5</w:t>
      </w:r>
      <w:r w:rsidR="00CB479B" w:rsidRPr="00DB6BA9">
        <w:rPr>
          <w:rFonts w:ascii="宋体" w:hint="eastAsia"/>
          <w:sz w:val="24"/>
        </w:rPr>
        <w:t>～4</w:t>
      </w:r>
      <w:r w:rsidR="006A506A">
        <w:rPr>
          <w:rFonts w:ascii="宋体"/>
          <w:sz w:val="24"/>
        </w:rPr>
        <w:t>5</w:t>
      </w:r>
      <w:r w:rsidR="00CB479B" w:rsidRPr="00DB6BA9">
        <w:rPr>
          <w:rFonts w:ascii="宋体" w:hint="eastAsia"/>
          <w:sz w:val="24"/>
        </w:rPr>
        <w:t>）℃</w:t>
      </w:r>
      <w:r w:rsidR="001027C2" w:rsidRPr="007209C1">
        <w:rPr>
          <w:rFonts w:hint="eastAsia"/>
          <w:sz w:val="24"/>
        </w:rPr>
        <w:t>；</w:t>
      </w:r>
    </w:p>
    <w:p w14:paraId="75EE107B" w14:textId="4733830D" w:rsidR="00646FEE" w:rsidRPr="007209C1" w:rsidRDefault="00646FEE" w:rsidP="006645E8">
      <w:pPr>
        <w:spacing w:line="360" w:lineRule="auto"/>
        <w:ind w:leftChars="114" w:left="239" w:firstLineChars="300" w:firstLine="720"/>
        <w:rPr>
          <w:sz w:val="24"/>
        </w:rPr>
      </w:pPr>
      <w:r w:rsidRPr="007209C1">
        <w:rPr>
          <w:rFonts w:hint="eastAsia"/>
          <w:sz w:val="24"/>
        </w:rPr>
        <w:t>最大允许误差</w:t>
      </w:r>
      <w:r w:rsidR="0013398D" w:rsidRPr="007209C1">
        <w:rPr>
          <w:rFonts w:hint="eastAsia"/>
          <w:sz w:val="24"/>
        </w:rPr>
        <w:t>：</w:t>
      </w:r>
      <w:r w:rsidR="00CB479B" w:rsidRPr="00DB6BA9">
        <w:rPr>
          <w:rFonts w:ascii="宋体" w:hint="eastAsia"/>
          <w:noProof/>
          <w:sz w:val="24"/>
        </w:rPr>
        <w:t>±</w:t>
      </w:r>
      <w:r w:rsidR="00B97332">
        <w:rPr>
          <w:rFonts w:ascii="宋体"/>
          <w:sz w:val="24"/>
        </w:rPr>
        <w:t>1.0</w:t>
      </w:r>
      <w:r w:rsidR="00CB479B" w:rsidRPr="00DB6BA9">
        <w:rPr>
          <w:rFonts w:ascii="宋体"/>
          <w:sz w:val="24"/>
        </w:rPr>
        <w:t xml:space="preserve"> </w:t>
      </w:r>
      <w:r w:rsidR="00CB479B" w:rsidRPr="00DB6BA9">
        <w:rPr>
          <w:rFonts w:ascii="宋体" w:hint="eastAsia"/>
          <w:sz w:val="24"/>
        </w:rPr>
        <w:t>℃</w:t>
      </w:r>
      <w:r w:rsidR="00CB479B" w:rsidRPr="007209C1">
        <w:rPr>
          <w:rFonts w:hint="eastAsia"/>
          <w:sz w:val="24"/>
        </w:rPr>
        <w:t>；</w:t>
      </w:r>
      <w:r w:rsidRPr="007209C1">
        <w:rPr>
          <w:rFonts w:hint="eastAsia"/>
          <w:sz w:val="24"/>
        </w:rPr>
        <w:t xml:space="preserve"> </w:t>
      </w:r>
    </w:p>
    <w:p w14:paraId="48FB251C" w14:textId="4C94ACC3" w:rsidR="001027C2" w:rsidRPr="007209C1" w:rsidRDefault="0000657F" w:rsidP="006645E8">
      <w:pPr>
        <w:spacing w:line="360" w:lineRule="auto"/>
        <w:ind w:leftChars="114" w:left="239" w:firstLineChars="300" w:firstLine="720"/>
        <w:rPr>
          <w:sz w:val="24"/>
        </w:rPr>
      </w:pPr>
      <w:r w:rsidRPr="007209C1">
        <w:rPr>
          <w:rFonts w:hint="eastAsia"/>
          <w:sz w:val="24"/>
        </w:rPr>
        <w:t>分度值：</w:t>
      </w:r>
      <w:r w:rsidRPr="007209C1">
        <w:rPr>
          <w:rFonts w:hint="eastAsia"/>
          <w:sz w:val="24"/>
        </w:rPr>
        <w:t>0.</w:t>
      </w:r>
      <w:r w:rsidR="00B97332">
        <w:rPr>
          <w:sz w:val="24"/>
        </w:rPr>
        <w:t>1</w:t>
      </w:r>
      <w:r w:rsidRPr="007209C1">
        <w:rPr>
          <w:rFonts w:hint="eastAsia"/>
          <w:sz w:val="24"/>
        </w:rPr>
        <w:t xml:space="preserve"> </w:t>
      </w:r>
      <w:r w:rsidR="00CB479B" w:rsidRPr="00DB6BA9">
        <w:rPr>
          <w:rFonts w:ascii="宋体" w:hint="eastAsia"/>
          <w:sz w:val="24"/>
        </w:rPr>
        <w:t>℃</w:t>
      </w:r>
      <w:r w:rsidRPr="007209C1">
        <w:rPr>
          <w:rFonts w:hint="eastAsia"/>
          <w:sz w:val="24"/>
        </w:rPr>
        <w:t>。</w:t>
      </w:r>
    </w:p>
    <w:p w14:paraId="65CB88B3" w14:textId="77777777" w:rsidR="00646FEE" w:rsidRPr="0024247A" w:rsidRDefault="00646FEE" w:rsidP="00694281">
      <w:pPr>
        <w:numPr>
          <w:ilvl w:val="0"/>
          <w:numId w:val="1"/>
        </w:numPr>
        <w:spacing w:line="360" w:lineRule="auto"/>
        <w:outlineLvl w:val="0"/>
        <w:rPr>
          <w:rFonts w:ascii="黑体" w:eastAsia="黑体" w:hAnsi="黑体"/>
          <w:sz w:val="24"/>
        </w:rPr>
      </w:pPr>
      <w:bookmarkStart w:id="4" w:name="_Toc82846815"/>
      <w:r w:rsidRPr="0024247A">
        <w:rPr>
          <w:rFonts w:ascii="黑体" w:eastAsia="黑体" w:hAnsi="黑体" w:hint="eastAsia"/>
          <w:sz w:val="24"/>
        </w:rPr>
        <w:t>评定模型</w:t>
      </w:r>
      <w:bookmarkEnd w:id="4"/>
    </w:p>
    <w:p w14:paraId="4C481996" w14:textId="7EB49246" w:rsidR="00374266" w:rsidRPr="007209C1" w:rsidRDefault="00FC2B79" w:rsidP="00890738">
      <w:pPr>
        <w:spacing w:line="360" w:lineRule="auto"/>
        <w:ind w:firstLineChars="250" w:firstLine="600"/>
        <w:rPr>
          <w:sz w:val="24"/>
        </w:rPr>
      </w:pPr>
      <w:r w:rsidRPr="007209C1">
        <w:rPr>
          <w:rFonts w:hint="eastAsia"/>
          <w:sz w:val="24"/>
        </w:rPr>
        <w:t>检定结果的示值误差计算公式</w:t>
      </w:r>
    </w:p>
    <w:p w14:paraId="050A722D" w14:textId="77777777" w:rsidR="00B62954" w:rsidRPr="00BE049D" w:rsidRDefault="00374266" w:rsidP="00B62954">
      <w:pPr>
        <w:pStyle w:val="a9"/>
        <w:tabs>
          <w:tab w:val="clear" w:pos="4201"/>
        </w:tabs>
        <w:snapToGrid w:val="0"/>
        <w:spacing w:line="360" w:lineRule="auto"/>
        <w:ind w:firstLineChars="0" w:firstLine="0"/>
      </w:pPr>
      <w:r w:rsidRPr="007209C1">
        <w:rPr>
          <w:rFonts w:hint="eastAsia"/>
          <w:sz w:val="24"/>
        </w:rPr>
        <w:t xml:space="preserve">  </w:t>
      </w:r>
      <w:r w:rsidR="00F47BDF" w:rsidRPr="007209C1">
        <w:rPr>
          <w:rFonts w:hint="eastAsia"/>
          <w:sz w:val="24"/>
        </w:rPr>
        <w:t xml:space="preserve">            </w:t>
      </w:r>
      <w:r w:rsidR="00FC2B79" w:rsidRPr="007209C1">
        <w:rPr>
          <w:rFonts w:hint="eastAsia"/>
          <w:sz w:val="24"/>
        </w:rPr>
        <w:t xml:space="preserve">  </w:t>
      </w:r>
      <w:r w:rsidR="00F47BDF" w:rsidRPr="007209C1">
        <w:rPr>
          <w:rFonts w:hint="eastAsia"/>
          <w:sz w:val="24"/>
        </w:rPr>
        <w:t xml:space="preserve"> </w:t>
      </w:r>
      <w:r w:rsidR="00FC2B79" w:rsidRPr="007209C1">
        <w:rPr>
          <w:rFonts w:hint="eastAsia"/>
          <w:sz w:val="24"/>
        </w:rPr>
        <w:t xml:space="preserve">  </w:t>
      </w:r>
      <w:r w:rsidR="00F47BDF" w:rsidRPr="007209C1">
        <w:rPr>
          <w:rFonts w:hint="eastAsia"/>
          <w:sz w:val="24"/>
        </w:rPr>
        <w:t xml:space="preserve"> </w:t>
      </w:r>
      <m:oMath>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T</m:t>
            </m:r>
          </m:e>
          <m:sub>
            <m:r>
              <w:rPr>
                <w:rFonts w:ascii="Cambria Math" w:eastAsia="Cambria Math" w:hAnsi="Cambria Math"/>
              </w:rPr>
              <m:t>ai</m:t>
            </m:r>
          </m:sub>
        </m:sSub>
        <m:r>
          <w:rPr>
            <w:rFonts w:ascii="Cambria Math" w:eastAsia="Cambria Math" w:hAnsi="Cambria Math"/>
          </w:rPr>
          <m:t xml:space="preserve"> =</m:t>
        </m:r>
        <m:sSub>
          <m:sSubPr>
            <m:ctrlPr>
              <w:rPr>
                <w:rFonts w:ascii="Cambria Math" w:eastAsia="Cambria Math" w:hAnsi="Cambria Math"/>
                <w:i/>
              </w:rPr>
            </m:ctrlPr>
          </m:sSubPr>
          <m:e>
            <m:r>
              <w:rPr>
                <w:rFonts w:ascii="Cambria Math" w:eastAsia="Cambria Math" w:hAnsi="Cambria Math"/>
              </w:rPr>
              <m:t>t</m:t>
            </m:r>
          </m:e>
          <m:sub>
            <m:r>
              <w:rPr>
                <w:rFonts w:ascii="Cambria Math" w:eastAsia="Cambria Math" w:hAnsi="Cambria Math"/>
              </w:rPr>
              <m:t>ai</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t</m:t>
            </m:r>
          </m:e>
          <m:sub>
            <m:r>
              <w:rPr>
                <w:rFonts w:ascii="Cambria Math" w:eastAsia="Cambria Math" w:hAnsi="Cambria Math"/>
              </w:rPr>
              <m:t>si</m:t>
            </m:r>
          </m:sub>
        </m:sSub>
      </m:oMath>
      <w:r w:rsidR="00B62954" w:rsidRPr="00BE049D">
        <w:rPr>
          <w:rFonts w:hint="eastAsia"/>
        </w:rPr>
        <w:t xml:space="preserve"> </w:t>
      </w:r>
      <w:r w:rsidR="00B62954" w:rsidRPr="00BE049D">
        <w:t xml:space="preserve">                                     （</w:t>
      </w:r>
      <w:r w:rsidR="00B62954" w:rsidRPr="00BE049D">
        <w:rPr>
          <w:rFonts w:hint="eastAsia"/>
        </w:rPr>
        <w:t>1</w:t>
      </w:r>
      <w:r w:rsidR="00B62954" w:rsidRPr="00BE049D">
        <w:t>）</w:t>
      </w:r>
    </w:p>
    <w:p w14:paraId="7CCAE449" w14:textId="77777777" w:rsidR="00B62954" w:rsidRPr="00BE049D" w:rsidRDefault="00B62954" w:rsidP="00B62954">
      <w:pPr>
        <w:pStyle w:val="a9"/>
        <w:tabs>
          <w:tab w:val="clear" w:pos="4201"/>
        </w:tabs>
        <w:snapToGrid w:val="0"/>
        <w:spacing w:line="360" w:lineRule="auto"/>
        <w:ind w:firstLine="480"/>
        <w:rPr>
          <w:sz w:val="24"/>
          <w:szCs w:val="24"/>
        </w:rPr>
      </w:pPr>
      <w:r w:rsidRPr="00BE049D">
        <w:rPr>
          <w:rFonts w:hint="eastAsia"/>
          <w:sz w:val="24"/>
          <w:szCs w:val="24"/>
        </w:rPr>
        <w:t>式中：</w:t>
      </w:r>
    </w:p>
    <w:p w14:paraId="0EA4D0B7" w14:textId="705C74AC" w:rsidR="00B62954" w:rsidRPr="00BE049D" w:rsidRDefault="009624F5" w:rsidP="00F53548">
      <w:pPr>
        <w:pStyle w:val="a9"/>
        <w:tabs>
          <w:tab w:val="clear" w:pos="4201"/>
        </w:tabs>
        <w:snapToGrid w:val="0"/>
        <w:spacing w:line="360" w:lineRule="auto"/>
        <w:ind w:firstLineChars="300" w:firstLine="720"/>
        <w:rPr>
          <w:rFonts w:cs="宋体"/>
          <w:sz w:val="24"/>
        </w:rPr>
      </w:pPr>
      <m:oMath>
        <m: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ai</m:t>
            </m:r>
          </m:sub>
        </m:sSub>
      </m:oMath>
      <w:r w:rsidR="00B62954" w:rsidRPr="00BE049D">
        <w:t>：</w:t>
      </w:r>
      <w:r w:rsidR="00B62954" w:rsidRPr="00BE049D">
        <w:rPr>
          <w:rFonts w:cs="宋体"/>
          <w:sz w:val="24"/>
          <w:szCs w:val="24"/>
        </w:rPr>
        <w:t>第</w:t>
      </w:r>
      <m:oMath>
        <m:r>
          <w:rPr>
            <w:rFonts w:ascii="Cambria Math" w:eastAsia="Cambria Math" w:hAnsi="Cambria Math"/>
            <w:sz w:val="24"/>
          </w:rPr>
          <m:t>i</m:t>
        </m:r>
      </m:oMath>
      <w:r w:rsidR="00B62954" w:rsidRPr="00BE049D">
        <w:rPr>
          <w:rFonts w:cs="宋体"/>
          <w:sz w:val="24"/>
          <w:szCs w:val="24"/>
        </w:rPr>
        <w:t>个检定点</w:t>
      </w:r>
      <w:r w:rsidR="00B62954" w:rsidRPr="00BE049D">
        <w:rPr>
          <w:rFonts w:cs="宋体"/>
          <w:sz w:val="24"/>
        </w:rPr>
        <w:t>温度示值误差，</w:t>
      </w:r>
      <w:r w:rsidR="00B62954" w:rsidRPr="00BE049D">
        <w:rPr>
          <w:rFonts w:cs="宋体" w:hint="eastAsia"/>
          <w:sz w:val="24"/>
        </w:rPr>
        <w:t>℃</w:t>
      </w:r>
      <w:r w:rsidR="00B62954" w:rsidRPr="00BE049D">
        <w:rPr>
          <w:rFonts w:cs="宋体"/>
          <w:sz w:val="24"/>
        </w:rPr>
        <w:t>；</w:t>
      </w:r>
    </w:p>
    <w:p w14:paraId="63E7AA43" w14:textId="7886FC23" w:rsidR="00B62954" w:rsidRPr="00BE049D" w:rsidRDefault="00000000" w:rsidP="00F53548">
      <w:pPr>
        <w:pStyle w:val="a9"/>
        <w:snapToGrid w:val="0"/>
        <w:spacing w:line="360" w:lineRule="auto"/>
        <w:ind w:firstLineChars="300" w:firstLine="720"/>
        <w:rPr>
          <w:rFonts w:cs="宋体"/>
          <w:sz w:val="24"/>
        </w:rPr>
      </w:pPr>
      <m:oMath>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ai</m:t>
            </m:r>
          </m:sub>
        </m:sSub>
      </m:oMath>
      <w:r w:rsidR="00B62954" w:rsidRPr="00BE049D">
        <w:rPr>
          <w:rFonts w:hint="eastAsia"/>
        </w:rPr>
        <w:t>:</w:t>
      </w:r>
      <w:r w:rsidR="00B62954" w:rsidRPr="00BE049D">
        <w:rPr>
          <w:rFonts w:cs="宋体"/>
          <w:sz w:val="24"/>
        </w:rPr>
        <w:t xml:space="preserve"> </w:t>
      </w:r>
      <w:r w:rsidR="00B62954" w:rsidRPr="00BE049D">
        <w:rPr>
          <w:rFonts w:cs="宋体"/>
          <w:sz w:val="24"/>
          <w:szCs w:val="24"/>
        </w:rPr>
        <w:t>第</w:t>
      </w:r>
      <m:oMath>
        <m:r>
          <w:rPr>
            <w:rFonts w:ascii="Cambria Math" w:eastAsia="Cambria Math" w:hAnsi="Cambria Math"/>
            <w:sz w:val="24"/>
          </w:rPr>
          <m:t>i</m:t>
        </m:r>
      </m:oMath>
      <w:r w:rsidR="00B62954" w:rsidRPr="00BE049D">
        <w:rPr>
          <w:rFonts w:cs="宋体"/>
          <w:sz w:val="24"/>
          <w:szCs w:val="24"/>
        </w:rPr>
        <w:t>个检定点读取的</w:t>
      </w:r>
      <w:r w:rsidR="00F53548">
        <w:rPr>
          <w:rFonts w:cs="宋体" w:hint="eastAsia"/>
          <w:sz w:val="24"/>
          <w:szCs w:val="24"/>
        </w:rPr>
        <w:t>被检</w:t>
      </w:r>
      <w:r w:rsidR="00B62954" w:rsidRPr="00BE049D">
        <w:rPr>
          <w:rFonts w:cs="宋体"/>
          <w:sz w:val="24"/>
          <w:szCs w:val="24"/>
        </w:rPr>
        <w:t>温度</w:t>
      </w:r>
      <w:r w:rsidR="002623A4">
        <w:rPr>
          <w:rFonts w:cs="宋体" w:hint="eastAsia"/>
          <w:sz w:val="24"/>
          <w:szCs w:val="24"/>
        </w:rPr>
        <w:t>计</w:t>
      </w:r>
      <w:r w:rsidR="00B62954" w:rsidRPr="00BE049D">
        <w:rPr>
          <w:rFonts w:cs="宋体"/>
          <w:sz w:val="24"/>
          <w:szCs w:val="24"/>
        </w:rPr>
        <w:t>示值的算术平均值，</w:t>
      </w:r>
      <w:r w:rsidR="00B62954" w:rsidRPr="00BE049D">
        <w:rPr>
          <w:rFonts w:cs="宋体" w:hint="eastAsia"/>
          <w:sz w:val="24"/>
        </w:rPr>
        <w:t>℃；</w:t>
      </w:r>
    </w:p>
    <w:p w14:paraId="497BA581" w14:textId="77777777" w:rsidR="00B62954" w:rsidRPr="00BE049D" w:rsidRDefault="00000000" w:rsidP="00F53548">
      <w:pPr>
        <w:pStyle w:val="a9"/>
        <w:snapToGrid w:val="0"/>
        <w:spacing w:line="360" w:lineRule="auto"/>
        <w:ind w:leftChars="202" w:left="424" w:firstLineChars="100" w:firstLine="240"/>
        <w:rPr>
          <w:rFonts w:cs="宋体"/>
          <w:sz w:val="24"/>
        </w:rPr>
      </w:pPr>
      <m:oMath>
        <m:sSub>
          <m:sSubPr>
            <m:ctrlPr>
              <w:rPr>
                <w:rFonts w:ascii="Cambria Math" w:eastAsia="Cambria Math" w:hAnsi="Cambria Math"/>
                <w:i/>
                <w:sz w:val="24"/>
              </w:rPr>
            </m:ctrlPr>
          </m:sSubPr>
          <m:e>
            <m:r>
              <w:rPr>
                <w:rFonts w:ascii="Cambria Math" w:eastAsia="Cambria Math" w:hAnsi="Cambria Math"/>
                <w:sz w:val="24"/>
              </w:rPr>
              <m:t>t</m:t>
            </m:r>
          </m:e>
          <m:sub>
            <m:r>
              <w:rPr>
                <w:rFonts w:ascii="Cambria Math" w:eastAsia="Cambria Math" w:hAnsi="Cambria Math"/>
                <w:sz w:val="24"/>
              </w:rPr>
              <m:t>si</m:t>
            </m:r>
          </m:sub>
        </m:sSub>
      </m:oMath>
      <w:r w:rsidR="00B62954" w:rsidRPr="00BE049D">
        <w:rPr>
          <w:rFonts w:cs="宋体" w:hint="eastAsia"/>
        </w:rPr>
        <w:t>:</w:t>
      </w:r>
      <w:r w:rsidR="00B62954" w:rsidRPr="00BE049D">
        <w:rPr>
          <w:rFonts w:cs="宋体"/>
          <w:sz w:val="24"/>
        </w:rPr>
        <w:t xml:space="preserve"> </w:t>
      </w:r>
      <w:r w:rsidR="00B62954" w:rsidRPr="00BE049D">
        <w:rPr>
          <w:rFonts w:cs="宋体"/>
          <w:sz w:val="24"/>
          <w:szCs w:val="24"/>
        </w:rPr>
        <w:t>第</w:t>
      </w:r>
      <m:oMath>
        <m:r>
          <w:rPr>
            <w:rFonts w:ascii="Cambria Math" w:eastAsia="Cambria Math" w:hAnsi="Cambria Math"/>
            <w:sz w:val="24"/>
          </w:rPr>
          <m:t>i</m:t>
        </m:r>
      </m:oMath>
      <w:r w:rsidR="00B62954" w:rsidRPr="00BE049D">
        <w:rPr>
          <w:rFonts w:cs="宋体"/>
          <w:sz w:val="24"/>
          <w:szCs w:val="24"/>
        </w:rPr>
        <w:t>个检定点读取的</w:t>
      </w:r>
      <w:r w:rsidR="00B62954" w:rsidRPr="00BE049D">
        <w:rPr>
          <w:rFonts w:cs="宋体" w:hint="eastAsia"/>
          <w:sz w:val="24"/>
          <w:szCs w:val="24"/>
        </w:rPr>
        <w:t>标准</w:t>
      </w:r>
      <w:r w:rsidR="00B62954" w:rsidRPr="00BE049D">
        <w:rPr>
          <w:rFonts w:cs="宋体"/>
          <w:sz w:val="24"/>
          <w:szCs w:val="24"/>
        </w:rPr>
        <w:t>器示值的算术平均值，</w:t>
      </w:r>
      <w:r w:rsidR="00B62954" w:rsidRPr="00BE049D">
        <w:rPr>
          <w:rFonts w:cs="宋体" w:hint="eastAsia"/>
          <w:sz w:val="24"/>
        </w:rPr>
        <w:t>℃。</w:t>
      </w:r>
    </w:p>
    <w:p w14:paraId="2789258C" w14:textId="2AEEE348" w:rsidR="00FC2B79" w:rsidRDefault="002623A4" w:rsidP="00B62954">
      <w:pPr>
        <w:spacing w:line="360" w:lineRule="auto"/>
        <w:ind w:firstLine="435"/>
        <w:rPr>
          <w:sz w:val="24"/>
        </w:rPr>
      </w:pPr>
      <w:r>
        <w:rPr>
          <w:rFonts w:hint="eastAsia"/>
          <w:sz w:val="24"/>
        </w:rPr>
        <w:t>检定结果给出的是经零位误差修正后的</w:t>
      </w:r>
      <w:r w:rsidR="00B62954">
        <w:rPr>
          <w:rFonts w:hint="eastAsia"/>
          <w:sz w:val="24"/>
        </w:rPr>
        <w:t>示值误差，</w:t>
      </w:r>
      <w:r w:rsidR="00336631">
        <w:rPr>
          <w:rFonts w:hint="eastAsia"/>
          <w:sz w:val="24"/>
        </w:rPr>
        <w:t>即</w:t>
      </w:r>
      <w:r w:rsidR="00EF3E05" w:rsidRPr="007209C1">
        <w:rPr>
          <w:rFonts w:hint="eastAsia"/>
          <w:sz w:val="24"/>
        </w:rPr>
        <w:t>公式（</w:t>
      </w:r>
      <w:r w:rsidR="00EF3E05" w:rsidRPr="007209C1">
        <w:rPr>
          <w:rFonts w:hint="eastAsia"/>
          <w:sz w:val="24"/>
        </w:rPr>
        <w:t>1</w:t>
      </w:r>
      <w:r w:rsidR="00EF3E05" w:rsidRPr="007209C1">
        <w:rPr>
          <w:rFonts w:hint="eastAsia"/>
          <w:sz w:val="24"/>
        </w:rPr>
        <w:t>）</w:t>
      </w:r>
      <w:r w:rsidR="00336631">
        <w:rPr>
          <w:rFonts w:hint="eastAsia"/>
          <w:sz w:val="24"/>
        </w:rPr>
        <w:t>计算结果与</w:t>
      </w:r>
      <w:r w:rsidR="00336631">
        <w:rPr>
          <w:rFonts w:ascii="宋体"/>
          <w:sz w:val="24"/>
        </w:rPr>
        <w:t>0</w:t>
      </w:r>
      <w:r w:rsidR="00336631" w:rsidRPr="00DB6BA9">
        <w:rPr>
          <w:rFonts w:ascii="宋体"/>
          <w:sz w:val="24"/>
        </w:rPr>
        <w:t xml:space="preserve"> </w:t>
      </w:r>
      <w:r w:rsidR="00336631" w:rsidRPr="00DB6BA9">
        <w:rPr>
          <w:rFonts w:ascii="宋体" w:hint="eastAsia"/>
          <w:sz w:val="24"/>
        </w:rPr>
        <w:t>℃</w:t>
      </w:r>
      <w:r w:rsidR="00336631">
        <w:rPr>
          <w:rFonts w:ascii="宋体" w:hint="eastAsia"/>
          <w:sz w:val="24"/>
        </w:rPr>
        <w:t>点示值误差的差值，并未引入其他变量，公式（1）</w:t>
      </w:r>
      <w:r w:rsidR="00925554">
        <w:rPr>
          <w:rFonts w:hint="eastAsia"/>
          <w:sz w:val="24"/>
        </w:rPr>
        <w:t>可</w:t>
      </w:r>
      <w:r w:rsidR="00EF3E05" w:rsidRPr="007209C1">
        <w:rPr>
          <w:rFonts w:hint="eastAsia"/>
          <w:sz w:val="24"/>
        </w:rPr>
        <w:t>作为</w:t>
      </w:r>
      <w:r w:rsidR="00EF3E05">
        <w:rPr>
          <w:rFonts w:hint="eastAsia"/>
          <w:sz w:val="24"/>
        </w:rPr>
        <w:t>示值误差</w:t>
      </w:r>
      <w:r w:rsidR="00EF3E05" w:rsidRPr="007209C1">
        <w:rPr>
          <w:rFonts w:hint="eastAsia"/>
          <w:sz w:val="24"/>
        </w:rPr>
        <w:t>不确定</w:t>
      </w:r>
      <w:r w:rsidR="00EF3E05" w:rsidRPr="007209C1">
        <w:rPr>
          <w:rFonts w:hint="eastAsia"/>
          <w:sz w:val="24"/>
        </w:rPr>
        <w:lastRenderedPageBreak/>
        <w:t>度评定模型</w:t>
      </w:r>
      <w:r w:rsidR="006B5FDA" w:rsidRPr="007209C1">
        <w:rPr>
          <w:rFonts w:hint="eastAsia"/>
          <w:sz w:val="24"/>
        </w:rPr>
        <w:t>。</w:t>
      </w:r>
    </w:p>
    <w:p w14:paraId="537243F9" w14:textId="77777777" w:rsidR="005367EA" w:rsidRPr="0024247A" w:rsidRDefault="007E417E" w:rsidP="00DE37C2">
      <w:pPr>
        <w:numPr>
          <w:ilvl w:val="0"/>
          <w:numId w:val="1"/>
        </w:numPr>
        <w:spacing w:line="360" w:lineRule="auto"/>
        <w:outlineLvl w:val="0"/>
        <w:rPr>
          <w:rFonts w:ascii="黑体" w:eastAsia="黑体" w:hAnsi="黑体"/>
          <w:sz w:val="24"/>
        </w:rPr>
      </w:pPr>
      <w:bookmarkStart w:id="5" w:name="_Toc82846816"/>
      <w:r w:rsidRPr="0024247A">
        <w:rPr>
          <w:rFonts w:ascii="黑体" w:eastAsia="黑体" w:hAnsi="黑体" w:hint="eastAsia"/>
          <w:sz w:val="24"/>
        </w:rPr>
        <w:t>不确定度来源分析</w:t>
      </w:r>
      <w:bookmarkEnd w:id="5"/>
    </w:p>
    <w:p w14:paraId="61A698AC" w14:textId="77777777" w:rsidR="009624F5" w:rsidRPr="00DE37C2" w:rsidRDefault="005367EA" w:rsidP="00DE37C2">
      <w:pPr>
        <w:spacing w:line="360" w:lineRule="auto"/>
        <w:rPr>
          <w:sz w:val="24"/>
        </w:rPr>
      </w:pPr>
      <w:r w:rsidRPr="00DE37C2">
        <w:rPr>
          <w:rFonts w:hint="eastAsia"/>
          <w:sz w:val="24"/>
        </w:rPr>
        <w:t>3.</w:t>
      </w:r>
      <w:r w:rsidR="007E417E" w:rsidRPr="00DE37C2">
        <w:rPr>
          <w:rFonts w:hint="eastAsia"/>
          <w:sz w:val="24"/>
        </w:rPr>
        <w:t>1</w:t>
      </w:r>
      <w:r w:rsidR="009624F5" w:rsidRPr="00DE37C2">
        <w:rPr>
          <w:sz w:val="24"/>
        </w:rPr>
        <w:t xml:space="preserve"> </w:t>
      </w:r>
      <w:r w:rsidR="009624F5" w:rsidRPr="00DE37C2">
        <w:rPr>
          <w:sz w:val="24"/>
        </w:rPr>
        <w:t>测量重复性引入的标准不确定度</w:t>
      </w:r>
      <w:r w:rsidR="00DE37C2" w:rsidRPr="00DE37C2">
        <w:rPr>
          <w:rFonts w:hint="eastAsia"/>
          <w:sz w:val="24"/>
        </w:rPr>
        <w:t xml:space="preserve"> </w:t>
      </w:r>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u</m:t>
            </m:r>
          </m:e>
          <m:sub>
            <m:r>
              <w:rPr>
                <w:rFonts w:ascii="Cambria Math" w:eastAsia="Cambria Math" w:hAnsi="Cambria Math" w:cs="Cambria Math"/>
                <w:sz w:val="28"/>
                <w:szCs w:val="28"/>
              </w:rPr>
              <m:t>∆t</m:t>
            </m:r>
          </m:sub>
        </m:sSub>
      </m:oMath>
      <w:r w:rsidR="009624F5" w:rsidRPr="00DE37C2">
        <w:rPr>
          <w:sz w:val="24"/>
        </w:rPr>
        <w:t xml:space="preserve"> </w:t>
      </w:r>
    </w:p>
    <w:p w14:paraId="4F3BE9EE" w14:textId="77777777" w:rsidR="009624F5" w:rsidRPr="00DE37C2" w:rsidRDefault="00DE37C2" w:rsidP="00DE37C2">
      <w:pPr>
        <w:spacing w:line="360" w:lineRule="auto"/>
        <w:rPr>
          <w:sz w:val="24"/>
        </w:rPr>
      </w:pPr>
      <w:r w:rsidRPr="00DE37C2">
        <w:rPr>
          <w:rFonts w:hint="eastAsia"/>
          <w:sz w:val="24"/>
        </w:rPr>
        <w:t>3</w:t>
      </w:r>
      <w:r w:rsidRPr="00DE37C2">
        <w:rPr>
          <w:sz w:val="24"/>
        </w:rPr>
        <w:t xml:space="preserve">.2 </w:t>
      </w:r>
      <w:r w:rsidRPr="00DE37C2">
        <w:rPr>
          <w:sz w:val="24"/>
        </w:rPr>
        <w:t>标准温度计示值误差引入</w:t>
      </w:r>
      <w:r w:rsidRPr="00DE37C2">
        <w:rPr>
          <w:rFonts w:hint="eastAsia"/>
          <w:sz w:val="24"/>
        </w:rPr>
        <w:t>的标准不确定度</w:t>
      </w:r>
      <w:r w:rsidRPr="00DE37C2">
        <w:rPr>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oMath>
    </w:p>
    <w:p w14:paraId="488A3B6F" w14:textId="77777777" w:rsidR="00DE37C2" w:rsidRPr="00DE37C2" w:rsidRDefault="00DE37C2" w:rsidP="00DE37C2">
      <w:pPr>
        <w:spacing w:line="360" w:lineRule="auto"/>
        <w:rPr>
          <w:sz w:val="24"/>
        </w:rPr>
      </w:pPr>
      <w:r w:rsidRPr="00DE37C2">
        <w:rPr>
          <w:rFonts w:hint="eastAsia"/>
          <w:sz w:val="24"/>
        </w:rPr>
        <w:t>3</w:t>
      </w:r>
      <w:r w:rsidRPr="00DE37C2">
        <w:rPr>
          <w:sz w:val="24"/>
        </w:rPr>
        <w:t xml:space="preserve">.2 </w:t>
      </w:r>
      <w:r w:rsidR="003E00C4">
        <w:rPr>
          <w:sz w:val="24"/>
        </w:rPr>
        <w:t>被检</w:t>
      </w:r>
      <w:r w:rsidRPr="00DE37C2">
        <w:rPr>
          <w:sz w:val="24"/>
        </w:rPr>
        <w:t>温度计</w:t>
      </w:r>
      <w:r w:rsidR="00FE621E">
        <w:rPr>
          <w:sz w:val="24"/>
        </w:rPr>
        <w:t>示值</w:t>
      </w:r>
      <w:r w:rsidRPr="00DE37C2">
        <w:rPr>
          <w:sz w:val="24"/>
        </w:rPr>
        <w:t>引入</w:t>
      </w:r>
      <w:r w:rsidRPr="00DE37C2">
        <w:rPr>
          <w:rFonts w:hint="eastAsia"/>
          <w:sz w:val="24"/>
        </w:rPr>
        <w:t>的标准不确定度</w:t>
      </w:r>
      <w:r w:rsidRPr="00DE37C2">
        <w:rPr>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oMath>
    </w:p>
    <w:p w14:paraId="7A16E158" w14:textId="77777777" w:rsidR="00925554" w:rsidRPr="003E00C4" w:rsidRDefault="00DE37C2" w:rsidP="00DE37C2">
      <w:pPr>
        <w:spacing w:line="360" w:lineRule="auto"/>
        <w:rPr>
          <w:sz w:val="24"/>
        </w:rPr>
      </w:pPr>
      <w:r>
        <w:t xml:space="preserve"> </w:t>
      </w:r>
      <w:r w:rsidRPr="003E00C4">
        <w:rPr>
          <w:sz w:val="24"/>
        </w:rPr>
        <w:t xml:space="preserve"> </w:t>
      </w:r>
      <w:r w:rsidR="003E00C4" w:rsidRPr="003E00C4">
        <w:rPr>
          <w:sz w:val="24"/>
        </w:rPr>
        <w:t>不确定度</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ai</m:t>
            </m:r>
          </m:sub>
        </m:sSub>
      </m:oMath>
      <w:r w:rsidR="003E00C4">
        <w:rPr>
          <w:sz w:val="24"/>
        </w:rPr>
        <w:t>主要有</w:t>
      </w:r>
      <w:r w:rsidR="003E00C4">
        <w:rPr>
          <w:rFonts w:hint="eastAsia"/>
          <w:sz w:val="24"/>
        </w:rPr>
        <w:t>2</w:t>
      </w:r>
      <w:r w:rsidR="003E00C4">
        <w:rPr>
          <w:rFonts w:hint="eastAsia"/>
          <w:sz w:val="24"/>
        </w:rPr>
        <w:t>项组成</w:t>
      </w:r>
      <w:r w:rsidR="00B24F53">
        <w:rPr>
          <w:rFonts w:hint="eastAsia"/>
          <w:sz w:val="24"/>
        </w:rPr>
        <w:t>：</w:t>
      </w:r>
    </w:p>
    <w:p w14:paraId="5ACFECDF" w14:textId="77777777" w:rsidR="00925554" w:rsidRPr="003E00C4" w:rsidRDefault="003E00C4" w:rsidP="00DE37C2">
      <w:pPr>
        <w:spacing w:line="360" w:lineRule="auto"/>
        <w:rPr>
          <w:sz w:val="24"/>
        </w:rPr>
      </w:pPr>
      <w:r w:rsidRPr="003E00C4">
        <w:rPr>
          <w:rFonts w:hint="eastAsia"/>
          <w:sz w:val="24"/>
        </w:rPr>
        <w:t>（</w:t>
      </w:r>
      <w:r w:rsidRPr="003E00C4">
        <w:rPr>
          <w:rFonts w:hint="eastAsia"/>
          <w:sz w:val="24"/>
        </w:rPr>
        <w:t>1</w:t>
      </w:r>
      <w:r w:rsidRPr="003E00C4">
        <w:rPr>
          <w:rFonts w:hint="eastAsia"/>
          <w:sz w:val="24"/>
        </w:rPr>
        <w:t>）</w:t>
      </w:r>
      <w:r w:rsidR="006120BC">
        <w:rPr>
          <w:rFonts w:hint="eastAsia"/>
          <w:sz w:val="24"/>
        </w:rPr>
        <w:t>温度检定槽</w:t>
      </w:r>
      <w:r w:rsidR="00925554" w:rsidRPr="003E00C4">
        <w:rPr>
          <w:rFonts w:hint="eastAsia"/>
          <w:sz w:val="24"/>
        </w:rPr>
        <w:t>温场不均匀引入的标准不确定度分量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1</m:t>
            </m:r>
          </m:sub>
        </m:sSub>
      </m:oMath>
    </w:p>
    <w:p w14:paraId="75BF033F" w14:textId="77777777" w:rsidR="003E00C4" w:rsidRPr="003E00C4" w:rsidRDefault="003E00C4" w:rsidP="003E00C4">
      <w:pPr>
        <w:spacing w:line="360" w:lineRule="auto"/>
        <w:rPr>
          <w:sz w:val="24"/>
        </w:rPr>
      </w:pPr>
      <w:r w:rsidRPr="003E00C4">
        <w:rPr>
          <w:rFonts w:hint="eastAsia"/>
          <w:sz w:val="24"/>
        </w:rPr>
        <w:t>（</w:t>
      </w:r>
      <w:r w:rsidRPr="003E00C4">
        <w:rPr>
          <w:rFonts w:hint="eastAsia"/>
          <w:sz w:val="24"/>
        </w:rPr>
        <w:t>2</w:t>
      </w:r>
      <w:r w:rsidRPr="003E00C4">
        <w:rPr>
          <w:rFonts w:hint="eastAsia"/>
          <w:sz w:val="24"/>
        </w:rPr>
        <w:t>）</w:t>
      </w:r>
      <w:r w:rsidR="006120BC">
        <w:rPr>
          <w:rFonts w:hint="eastAsia"/>
          <w:sz w:val="24"/>
        </w:rPr>
        <w:t>被检</w:t>
      </w:r>
      <w:r w:rsidR="00925554" w:rsidRPr="003E00C4">
        <w:rPr>
          <w:rFonts w:hint="eastAsia"/>
          <w:sz w:val="24"/>
        </w:rPr>
        <w:t>温度</w:t>
      </w:r>
      <w:r w:rsidRPr="003E00C4">
        <w:rPr>
          <w:rFonts w:hint="eastAsia"/>
          <w:sz w:val="24"/>
        </w:rPr>
        <w:t>计</w:t>
      </w:r>
      <w:r w:rsidR="00925554" w:rsidRPr="003E00C4">
        <w:rPr>
          <w:rFonts w:hint="eastAsia"/>
          <w:sz w:val="24"/>
        </w:rPr>
        <w:t>示值</w:t>
      </w:r>
      <w:r w:rsidRPr="003E00C4">
        <w:rPr>
          <w:rFonts w:hint="eastAsia"/>
          <w:sz w:val="24"/>
        </w:rPr>
        <w:t>分度值</w:t>
      </w:r>
      <w:r w:rsidR="00925554" w:rsidRPr="003E00C4">
        <w:rPr>
          <w:rFonts w:hint="eastAsia"/>
          <w:sz w:val="24"/>
        </w:rPr>
        <w:t>引入的</w:t>
      </w:r>
      <w:r w:rsidRPr="003E00C4">
        <w:rPr>
          <w:rFonts w:hint="eastAsia"/>
          <w:sz w:val="24"/>
        </w:rPr>
        <w:t>标准</w:t>
      </w:r>
      <w:r w:rsidR="00925554" w:rsidRPr="003E00C4">
        <w:rPr>
          <w:rFonts w:hint="eastAsia"/>
          <w:sz w:val="24"/>
        </w:rPr>
        <w:t>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2</m:t>
            </m:r>
          </m:sub>
        </m:sSub>
      </m:oMath>
    </w:p>
    <w:p w14:paraId="3BEC78BB" w14:textId="77777777" w:rsidR="004C42FA" w:rsidRPr="0024247A" w:rsidRDefault="004C42FA" w:rsidP="0024247A">
      <w:pPr>
        <w:numPr>
          <w:ilvl w:val="0"/>
          <w:numId w:val="1"/>
        </w:numPr>
        <w:spacing w:line="360" w:lineRule="auto"/>
        <w:outlineLvl w:val="0"/>
        <w:rPr>
          <w:rFonts w:ascii="黑体" w:eastAsia="黑体" w:hAnsi="黑体"/>
          <w:sz w:val="24"/>
        </w:rPr>
      </w:pPr>
      <w:bookmarkStart w:id="6" w:name="_Toc82846817"/>
      <w:r w:rsidRPr="0024247A">
        <w:rPr>
          <w:rFonts w:ascii="黑体" w:eastAsia="黑体" w:hAnsi="黑体" w:hint="eastAsia"/>
          <w:sz w:val="24"/>
        </w:rPr>
        <w:t>不确定度分量评定</w:t>
      </w:r>
      <w:bookmarkEnd w:id="6"/>
    </w:p>
    <w:p w14:paraId="79E066B0" w14:textId="77777777" w:rsidR="004C42FA" w:rsidRPr="0024247A" w:rsidRDefault="004C42FA" w:rsidP="00DE37C2">
      <w:pPr>
        <w:spacing w:line="360" w:lineRule="auto"/>
        <w:outlineLvl w:val="1"/>
        <w:rPr>
          <w:rFonts w:ascii="黑体" w:eastAsia="黑体" w:hAnsi="黑体"/>
          <w:sz w:val="28"/>
          <w:szCs w:val="28"/>
        </w:rPr>
      </w:pPr>
      <w:bookmarkStart w:id="7" w:name="_Toc82846818"/>
      <w:r w:rsidRPr="0024247A">
        <w:rPr>
          <w:rFonts w:ascii="黑体" w:eastAsia="黑体" w:hAnsi="黑体" w:hint="eastAsia"/>
          <w:sz w:val="24"/>
        </w:rPr>
        <w:t>4.1</w:t>
      </w:r>
      <w:r w:rsidR="007F60B7" w:rsidRPr="0024247A">
        <w:rPr>
          <w:rFonts w:ascii="黑体" w:eastAsia="黑体" w:hAnsi="黑体"/>
          <w:sz w:val="24"/>
        </w:rPr>
        <w:t>测量重复性引入的标准不确定度</w:t>
      </w:r>
      <w:r w:rsidR="007F60B7" w:rsidRPr="0024247A">
        <w:rPr>
          <w:rFonts w:ascii="黑体" w:eastAsia="黑体" w:hAnsi="黑体" w:hint="eastAsia"/>
          <w:sz w:val="24"/>
        </w:rPr>
        <w:t xml:space="preserve"> </w:t>
      </w:r>
      <m:oMath>
        <m:sSub>
          <m:sSubPr>
            <m:ctrlPr>
              <w:rPr>
                <w:rFonts w:ascii="Cambria Math" w:eastAsia="黑体" w:hAnsi="Cambria Math" w:cs="Cambria Math"/>
                <w:i/>
                <w:sz w:val="28"/>
                <w:szCs w:val="28"/>
              </w:rPr>
            </m:ctrlPr>
          </m:sSubPr>
          <m:e>
            <m:r>
              <w:rPr>
                <w:rFonts w:ascii="Cambria Math" w:eastAsia="黑体" w:hAnsi="Cambria Math" w:cs="Cambria Math"/>
                <w:sz w:val="28"/>
                <w:szCs w:val="28"/>
              </w:rPr>
              <m:t>u</m:t>
            </m:r>
          </m:e>
          <m:sub>
            <m:r>
              <w:rPr>
                <w:rFonts w:ascii="Cambria Math" w:eastAsia="黑体" w:hAnsi="Cambria Math" w:cs="Cambria Math"/>
                <w:sz w:val="28"/>
                <w:szCs w:val="28"/>
              </w:rPr>
              <m:t>∆t</m:t>
            </m:r>
          </m:sub>
        </m:sSub>
      </m:oMath>
      <w:bookmarkEnd w:id="7"/>
    </w:p>
    <w:p w14:paraId="6630E9CA" w14:textId="74373316" w:rsidR="00F53548" w:rsidRPr="00F53548" w:rsidRDefault="00F53548" w:rsidP="00985D73">
      <w:pPr>
        <w:spacing w:line="360" w:lineRule="auto"/>
        <w:ind w:firstLineChars="200" w:firstLine="480"/>
        <w:rPr>
          <w:sz w:val="24"/>
        </w:rPr>
      </w:pPr>
      <w:r w:rsidRPr="00F53548">
        <w:rPr>
          <w:rFonts w:hint="eastAsia"/>
          <w:sz w:val="24"/>
        </w:rPr>
        <w:t>被检温度计</w:t>
      </w:r>
      <w:r w:rsidR="00985D73" w:rsidRPr="00F53548">
        <w:rPr>
          <w:rFonts w:hint="eastAsia"/>
          <w:sz w:val="24"/>
        </w:rPr>
        <w:t>在</w:t>
      </w:r>
      <w:r w:rsidR="00FE0213">
        <w:rPr>
          <w:rFonts w:hint="eastAsia"/>
          <w:sz w:val="24"/>
        </w:rPr>
        <w:t>各</w:t>
      </w:r>
      <w:r w:rsidR="00985D73" w:rsidRPr="00F53548">
        <w:rPr>
          <w:rFonts w:hint="eastAsia"/>
          <w:sz w:val="24"/>
        </w:rPr>
        <w:t>检定点</w:t>
      </w:r>
      <w:r w:rsidR="007D66F3" w:rsidRPr="00F53548">
        <w:rPr>
          <w:rFonts w:hint="eastAsia"/>
          <w:sz w:val="24"/>
        </w:rPr>
        <w:t>重复</w:t>
      </w:r>
      <w:r w:rsidR="00985D73" w:rsidRPr="00F53548">
        <w:rPr>
          <w:rFonts w:hint="eastAsia"/>
          <w:sz w:val="24"/>
        </w:rPr>
        <w:t>测量</w:t>
      </w:r>
      <w:r w:rsidRPr="00F53548">
        <w:rPr>
          <w:rFonts w:hint="eastAsia"/>
          <w:sz w:val="24"/>
        </w:rPr>
        <w:t>10</w:t>
      </w:r>
      <w:r w:rsidRPr="00F53548">
        <w:rPr>
          <w:rFonts w:hint="eastAsia"/>
          <w:sz w:val="24"/>
        </w:rPr>
        <w:t>次，</w:t>
      </w:r>
      <w:r w:rsidR="00985D73" w:rsidRPr="00F53548">
        <w:rPr>
          <w:rFonts w:hint="eastAsia"/>
          <w:sz w:val="24"/>
        </w:rPr>
        <w:t>结果如下</w:t>
      </w:r>
      <w:r w:rsidRPr="00F53548">
        <w:rPr>
          <w:rFonts w:hint="eastAsia"/>
          <w:sz w:val="24"/>
        </w:rPr>
        <w:t>：</w:t>
      </w:r>
    </w:p>
    <w:p w14:paraId="30D05617" w14:textId="0EF4681B" w:rsidR="00985D73" w:rsidRPr="00F53548" w:rsidRDefault="00985D73" w:rsidP="00F53548">
      <w:pPr>
        <w:ind w:firstLineChars="200" w:firstLine="360"/>
        <w:jc w:val="right"/>
        <w:rPr>
          <w:sz w:val="18"/>
          <w:szCs w:val="18"/>
        </w:rPr>
      </w:pPr>
      <w:r w:rsidRPr="00F53548">
        <w:rPr>
          <w:rFonts w:hint="eastAsia"/>
          <w:sz w:val="18"/>
          <w:szCs w:val="18"/>
        </w:rPr>
        <w:t>单位</w:t>
      </w:r>
      <w:r w:rsidR="007D66F3" w:rsidRPr="00F53548">
        <w:rPr>
          <w:rFonts w:hint="eastAsia"/>
          <w:sz w:val="18"/>
          <w:szCs w:val="18"/>
        </w:rPr>
        <w:t>：</w:t>
      </w:r>
      <w:r w:rsidRPr="00F53548">
        <w:rPr>
          <w:rFonts w:hint="eastAsia"/>
          <w:sz w:val="18"/>
          <w:szCs w:val="18"/>
        </w:rPr>
        <w:t>℃</w:t>
      </w:r>
    </w:p>
    <w:tbl>
      <w:tblPr>
        <w:tblStyle w:val="11"/>
        <w:tblpPr w:leftFromText="180" w:rightFromText="180" w:vertAnchor="text" w:horzAnchor="margin" w:tblpY="135"/>
        <w:tblW w:w="8359" w:type="dxa"/>
        <w:tblLook w:val="04A0" w:firstRow="1" w:lastRow="0" w:firstColumn="1" w:lastColumn="0" w:noHBand="0" w:noVBand="1"/>
      </w:tblPr>
      <w:tblGrid>
        <w:gridCol w:w="937"/>
        <w:gridCol w:w="604"/>
        <w:gridCol w:w="605"/>
        <w:gridCol w:w="605"/>
        <w:gridCol w:w="604"/>
        <w:gridCol w:w="604"/>
        <w:gridCol w:w="605"/>
        <w:gridCol w:w="604"/>
        <w:gridCol w:w="604"/>
        <w:gridCol w:w="604"/>
        <w:gridCol w:w="604"/>
        <w:gridCol w:w="621"/>
        <w:gridCol w:w="758"/>
      </w:tblGrid>
      <w:tr w:rsidR="00F53548" w:rsidRPr="00F53548" w14:paraId="24A65EF3" w14:textId="77777777" w:rsidTr="00936543">
        <w:tc>
          <w:tcPr>
            <w:tcW w:w="937" w:type="dxa"/>
          </w:tcPr>
          <w:p w14:paraId="4F7750F7" w14:textId="77777777" w:rsidR="00E23B39" w:rsidRPr="00F53548" w:rsidRDefault="00E23B39" w:rsidP="00E23B39">
            <w:pPr>
              <w:rPr>
                <w:sz w:val="18"/>
                <w:szCs w:val="18"/>
              </w:rPr>
            </w:pPr>
            <w:r w:rsidRPr="00F53548">
              <w:rPr>
                <w:rFonts w:hint="eastAsia"/>
                <w:sz w:val="18"/>
                <w:szCs w:val="18"/>
              </w:rPr>
              <w:t>次数</w:t>
            </w:r>
          </w:p>
        </w:tc>
        <w:tc>
          <w:tcPr>
            <w:tcW w:w="604" w:type="dxa"/>
          </w:tcPr>
          <w:p w14:paraId="2F69E494" w14:textId="77777777" w:rsidR="00E23B39" w:rsidRPr="00F53548" w:rsidRDefault="00E23B39" w:rsidP="00E23B39">
            <w:pPr>
              <w:rPr>
                <w:sz w:val="18"/>
                <w:szCs w:val="18"/>
              </w:rPr>
            </w:pPr>
            <w:r w:rsidRPr="00F53548">
              <w:rPr>
                <w:rFonts w:hint="eastAsia"/>
                <w:sz w:val="18"/>
                <w:szCs w:val="18"/>
              </w:rPr>
              <w:t>1</w:t>
            </w:r>
          </w:p>
        </w:tc>
        <w:tc>
          <w:tcPr>
            <w:tcW w:w="605" w:type="dxa"/>
          </w:tcPr>
          <w:p w14:paraId="0C72DB3C" w14:textId="77777777" w:rsidR="00E23B39" w:rsidRPr="00F53548" w:rsidRDefault="00E23B39" w:rsidP="00E23B39">
            <w:pPr>
              <w:rPr>
                <w:sz w:val="18"/>
                <w:szCs w:val="18"/>
              </w:rPr>
            </w:pPr>
            <w:r w:rsidRPr="00F53548">
              <w:rPr>
                <w:rFonts w:hint="eastAsia"/>
                <w:sz w:val="18"/>
                <w:szCs w:val="18"/>
              </w:rPr>
              <w:t>2</w:t>
            </w:r>
          </w:p>
        </w:tc>
        <w:tc>
          <w:tcPr>
            <w:tcW w:w="605" w:type="dxa"/>
          </w:tcPr>
          <w:p w14:paraId="2D513BA1" w14:textId="77777777" w:rsidR="00E23B39" w:rsidRPr="00F53548" w:rsidRDefault="00E23B39" w:rsidP="00E23B39">
            <w:pPr>
              <w:rPr>
                <w:sz w:val="18"/>
                <w:szCs w:val="18"/>
              </w:rPr>
            </w:pPr>
            <w:r w:rsidRPr="00F53548">
              <w:rPr>
                <w:rFonts w:hint="eastAsia"/>
                <w:sz w:val="18"/>
                <w:szCs w:val="18"/>
              </w:rPr>
              <w:t>3</w:t>
            </w:r>
          </w:p>
        </w:tc>
        <w:tc>
          <w:tcPr>
            <w:tcW w:w="604" w:type="dxa"/>
          </w:tcPr>
          <w:p w14:paraId="2069571F" w14:textId="77777777" w:rsidR="00E23B39" w:rsidRPr="00F53548" w:rsidRDefault="00E23B39" w:rsidP="00E23B39">
            <w:pPr>
              <w:rPr>
                <w:sz w:val="18"/>
                <w:szCs w:val="18"/>
              </w:rPr>
            </w:pPr>
            <w:r w:rsidRPr="00F53548">
              <w:rPr>
                <w:rFonts w:hint="eastAsia"/>
                <w:sz w:val="18"/>
                <w:szCs w:val="18"/>
              </w:rPr>
              <w:t>4</w:t>
            </w:r>
          </w:p>
        </w:tc>
        <w:tc>
          <w:tcPr>
            <w:tcW w:w="604" w:type="dxa"/>
          </w:tcPr>
          <w:p w14:paraId="04400C9E" w14:textId="77777777" w:rsidR="00E23B39" w:rsidRPr="00F53548" w:rsidRDefault="00E23B39" w:rsidP="00E23B39">
            <w:pPr>
              <w:rPr>
                <w:sz w:val="18"/>
                <w:szCs w:val="18"/>
              </w:rPr>
            </w:pPr>
            <w:r w:rsidRPr="00F53548">
              <w:rPr>
                <w:rFonts w:hint="eastAsia"/>
                <w:sz w:val="18"/>
                <w:szCs w:val="18"/>
              </w:rPr>
              <w:t>5</w:t>
            </w:r>
          </w:p>
        </w:tc>
        <w:tc>
          <w:tcPr>
            <w:tcW w:w="605" w:type="dxa"/>
          </w:tcPr>
          <w:p w14:paraId="2830C066" w14:textId="77777777" w:rsidR="00E23B39" w:rsidRPr="00F53548" w:rsidRDefault="00E23B39" w:rsidP="00E23B39">
            <w:pPr>
              <w:rPr>
                <w:sz w:val="18"/>
                <w:szCs w:val="18"/>
              </w:rPr>
            </w:pPr>
            <w:r w:rsidRPr="00F53548">
              <w:rPr>
                <w:rFonts w:hint="eastAsia"/>
                <w:sz w:val="18"/>
                <w:szCs w:val="18"/>
              </w:rPr>
              <w:t>6</w:t>
            </w:r>
          </w:p>
        </w:tc>
        <w:tc>
          <w:tcPr>
            <w:tcW w:w="604" w:type="dxa"/>
          </w:tcPr>
          <w:p w14:paraId="7151C8F7" w14:textId="77777777" w:rsidR="00E23B39" w:rsidRPr="00F53548" w:rsidRDefault="00E23B39" w:rsidP="00E23B39">
            <w:pPr>
              <w:rPr>
                <w:sz w:val="18"/>
                <w:szCs w:val="18"/>
              </w:rPr>
            </w:pPr>
            <w:r w:rsidRPr="00F53548">
              <w:rPr>
                <w:rFonts w:hint="eastAsia"/>
                <w:sz w:val="18"/>
                <w:szCs w:val="18"/>
              </w:rPr>
              <w:t>7</w:t>
            </w:r>
          </w:p>
        </w:tc>
        <w:tc>
          <w:tcPr>
            <w:tcW w:w="604" w:type="dxa"/>
          </w:tcPr>
          <w:p w14:paraId="6997A99C" w14:textId="77777777" w:rsidR="00E23B39" w:rsidRPr="00F53548" w:rsidRDefault="00E23B39" w:rsidP="00E23B39">
            <w:pPr>
              <w:rPr>
                <w:sz w:val="18"/>
                <w:szCs w:val="18"/>
              </w:rPr>
            </w:pPr>
            <w:r w:rsidRPr="00F53548">
              <w:rPr>
                <w:rFonts w:hint="eastAsia"/>
                <w:sz w:val="18"/>
                <w:szCs w:val="18"/>
              </w:rPr>
              <w:t>8</w:t>
            </w:r>
          </w:p>
        </w:tc>
        <w:tc>
          <w:tcPr>
            <w:tcW w:w="604" w:type="dxa"/>
          </w:tcPr>
          <w:p w14:paraId="7A52A580" w14:textId="77777777" w:rsidR="00E23B39" w:rsidRPr="00F53548" w:rsidRDefault="00E23B39" w:rsidP="00E23B39">
            <w:pPr>
              <w:rPr>
                <w:sz w:val="18"/>
                <w:szCs w:val="18"/>
              </w:rPr>
            </w:pPr>
            <w:r w:rsidRPr="00F53548">
              <w:rPr>
                <w:rFonts w:hint="eastAsia"/>
                <w:sz w:val="18"/>
                <w:szCs w:val="18"/>
              </w:rPr>
              <w:t>9</w:t>
            </w:r>
          </w:p>
        </w:tc>
        <w:tc>
          <w:tcPr>
            <w:tcW w:w="604" w:type="dxa"/>
          </w:tcPr>
          <w:p w14:paraId="4FA42BEA" w14:textId="77777777" w:rsidR="00E23B39" w:rsidRPr="00F53548" w:rsidRDefault="00E23B39" w:rsidP="00E23B39">
            <w:pPr>
              <w:rPr>
                <w:sz w:val="18"/>
                <w:szCs w:val="18"/>
              </w:rPr>
            </w:pPr>
            <w:r w:rsidRPr="00F53548">
              <w:rPr>
                <w:rFonts w:hint="eastAsia"/>
                <w:sz w:val="18"/>
                <w:szCs w:val="18"/>
              </w:rPr>
              <w:t>1</w:t>
            </w:r>
            <w:r w:rsidRPr="00F53548">
              <w:rPr>
                <w:sz w:val="18"/>
                <w:szCs w:val="18"/>
              </w:rPr>
              <w:t>0</w:t>
            </w:r>
          </w:p>
        </w:tc>
        <w:tc>
          <w:tcPr>
            <w:tcW w:w="621" w:type="dxa"/>
          </w:tcPr>
          <w:p w14:paraId="68359921" w14:textId="77777777" w:rsidR="00E23B39" w:rsidRPr="00F53548" w:rsidRDefault="00E23B39" w:rsidP="00E23B39">
            <w:pPr>
              <w:rPr>
                <w:sz w:val="18"/>
                <w:szCs w:val="18"/>
              </w:rPr>
            </w:pPr>
            <w:r w:rsidRPr="00F53548">
              <w:rPr>
                <w:sz w:val="18"/>
                <w:szCs w:val="18"/>
              </w:rPr>
              <w:t>平均值</w:t>
            </w:r>
          </w:p>
        </w:tc>
        <w:tc>
          <w:tcPr>
            <w:tcW w:w="758" w:type="dxa"/>
          </w:tcPr>
          <w:p w14:paraId="6B40811E" w14:textId="77777777" w:rsidR="00E23B39" w:rsidRPr="00F53548" w:rsidRDefault="00E23B39" w:rsidP="00E23B39">
            <w:pPr>
              <w:rPr>
                <w:sz w:val="18"/>
                <w:szCs w:val="18"/>
              </w:rPr>
            </w:pPr>
            <w:r w:rsidRPr="00F53548">
              <w:rPr>
                <w:sz w:val="18"/>
                <w:szCs w:val="18"/>
              </w:rPr>
              <w:t>标准偏差</w:t>
            </w:r>
          </w:p>
        </w:tc>
      </w:tr>
      <w:tr w:rsidR="00F53548" w:rsidRPr="00F53548" w14:paraId="4A07663E" w14:textId="77777777" w:rsidTr="00936543">
        <w:tc>
          <w:tcPr>
            <w:tcW w:w="937" w:type="dxa"/>
          </w:tcPr>
          <w:p w14:paraId="1D955E48" w14:textId="77777777" w:rsidR="00936543" w:rsidRPr="00F53548" w:rsidRDefault="00936543" w:rsidP="00936543">
            <w:pPr>
              <w:rPr>
                <w:sz w:val="18"/>
                <w:szCs w:val="18"/>
              </w:rPr>
            </w:pPr>
            <w:r w:rsidRPr="00F53548">
              <w:rPr>
                <w:rFonts w:ascii="宋体" w:hAnsi="宋体" w:cs="宋体" w:hint="eastAsia"/>
                <w:sz w:val="18"/>
                <w:szCs w:val="18"/>
              </w:rPr>
              <w:t>示值误差（0℃）</w:t>
            </w:r>
          </w:p>
        </w:tc>
        <w:tc>
          <w:tcPr>
            <w:tcW w:w="604" w:type="dxa"/>
          </w:tcPr>
          <w:p w14:paraId="064EA702" w14:textId="044892C7" w:rsidR="00936543" w:rsidRPr="00F53548" w:rsidRDefault="00936543" w:rsidP="00936543">
            <w:pPr>
              <w:rPr>
                <w:sz w:val="18"/>
                <w:szCs w:val="18"/>
              </w:rPr>
            </w:pPr>
            <w:r w:rsidRPr="00F53548">
              <w:rPr>
                <w:sz w:val="18"/>
                <w:szCs w:val="18"/>
              </w:rPr>
              <w:t>-0.8</w:t>
            </w:r>
          </w:p>
        </w:tc>
        <w:tc>
          <w:tcPr>
            <w:tcW w:w="605" w:type="dxa"/>
          </w:tcPr>
          <w:p w14:paraId="1269A9B5" w14:textId="2ACF034C" w:rsidR="00936543" w:rsidRPr="00F53548" w:rsidRDefault="00936543" w:rsidP="00936543">
            <w:pPr>
              <w:rPr>
                <w:sz w:val="18"/>
                <w:szCs w:val="18"/>
              </w:rPr>
            </w:pPr>
            <w:r w:rsidRPr="00F53548">
              <w:rPr>
                <w:sz w:val="18"/>
                <w:szCs w:val="18"/>
              </w:rPr>
              <w:t>-0.9</w:t>
            </w:r>
          </w:p>
        </w:tc>
        <w:tc>
          <w:tcPr>
            <w:tcW w:w="605" w:type="dxa"/>
          </w:tcPr>
          <w:p w14:paraId="7AA03E25" w14:textId="3AF40EDD" w:rsidR="00936543" w:rsidRPr="00F53548" w:rsidRDefault="00936543" w:rsidP="00936543">
            <w:pPr>
              <w:rPr>
                <w:sz w:val="18"/>
                <w:szCs w:val="18"/>
              </w:rPr>
            </w:pPr>
            <w:r w:rsidRPr="00F53548">
              <w:rPr>
                <w:sz w:val="18"/>
                <w:szCs w:val="18"/>
              </w:rPr>
              <w:t>-0.8</w:t>
            </w:r>
          </w:p>
        </w:tc>
        <w:tc>
          <w:tcPr>
            <w:tcW w:w="604" w:type="dxa"/>
          </w:tcPr>
          <w:p w14:paraId="707D16E3" w14:textId="369DFDE7" w:rsidR="00936543" w:rsidRPr="00F53548" w:rsidRDefault="00936543" w:rsidP="00936543">
            <w:pPr>
              <w:rPr>
                <w:sz w:val="18"/>
                <w:szCs w:val="18"/>
              </w:rPr>
            </w:pPr>
            <w:r w:rsidRPr="00F53548">
              <w:rPr>
                <w:sz w:val="18"/>
                <w:szCs w:val="18"/>
              </w:rPr>
              <w:t>-0.8</w:t>
            </w:r>
          </w:p>
        </w:tc>
        <w:tc>
          <w:tcPr>
            <w:tcW w:w="604" w:type="dxa"/>
          </w:tcPr>
          <w:p w14:paraId="09E3EFA4" w14:textId="4EBBD199" w:rsidR="00936543" w:rsidRPr="00F53548" w:rsidRDefault="00936543" w:rsidP="00936543">
            <w:pPr>
              <w:rPr>
                <w:sz w:val="18"/>
                <w:szCs w:val="18"/>
              </w:rPr>
            </w:pPr>
            <w:r w:rsidRPr="00F53548">
              <w:rPr>
                <w:sz w:val="18"/>
                <w:szCs w:val="18"/>
              </w:rPr>
              <w:t>-0.9</w:t>
            </w:r>
          </w:p>
        </w:tc>
        <w:tc>
          <w:tcPr>
            <w:tcW w:w="605" w:type="dxa"/>
          </w:tcPr>
          <w:p w14:paraId="086D0CB8" w14:textId="31561A4D" w:rsidR="00936543" w:rsidRPr="00F53548" w:rsidRDefault="00936543" w:rsidP="00936543">
            <w:pPr>
              <w:rPr>
                <w:sz w:val="18"/>
                <w:szCs w:val="18"/>
              </w:rPr>
            </w:pPr>
            <w:r w:rsidRPr="00F53548">
              <w:rPr>
                <w:sz w:val="18"/>
                <w:szCs w:val="18"/>
              </w:rPr>
              <w:t>-0.8</w:t>
            </w:r>
          </w:p>
        </w:tc>
        <w:tc>
          <w:tcPr>
            <w:tcW w:w="604" w:type="dxa"/>
          </w:tcPr>
          <w:p w14:paraId="5A8DB3C7" w14:textId="468ED256" w:rsidR="00936543" w:rsidRPr="00F53548" w:rsidRDefault="00936543" w:rsidP="00936543">
            <w:pPr>
              <w:rPr>
                <w:sz w:val="18"/>
                <w:szCs w:val="18"/>
              </w:rPr>
            </w:pPr>
            <w:r w:rsidRPr="00F53548">
              <w:rPr>
                <w:sz w:val="18"/>
                <w:szCs w:val="18"/>
              </w:rPr>
              <w:t>-0.8</w:t>
            </w:r>
          </w:p>
        </w:tc>
        <w:tc>
          <w:tcPr>
            <w:tcW w:w="604" w:type="dxa"/>
          </w:tcPr>
          <w:p w14:paraId="0936B755" w14:textId="4B3FBB51" w:rsidR="00936543" w:rsidRPr="00F53548" w:rsidRDefault="00936543" w:rsidP="00936543">
            <w:pPr>
              <w:rPr>
                <w:sz w:val="18"/>
                <w:szCs w:val="18"/>
              </w:rPr>
            </w:pPr>
            <w:r w:rsidRPr="00F53548">
              <w:rPr>
                <w:sz w:val="18"/>
                <w:szCs w:val="18"/>
              </w:rPr>
              <w:t>-0.8</w:t>
            </w:r>
          </w:p>
        </w:tc>
        <w:tc>
          <w:tcPr>
            <w:tcW w:w="604" w:type="dxa"/>
          </w:tcPr>
          <w:p w14:paraId="1323E9C9" w14:textId="50E5B1F5" w:rsidR="00936543" w:rsidRPr="00F53548" w:rsidRDefault="00936543" w:rsidP="00936543">
            <w:pPr>
              <w:rPr>
                <w:sz w:val="18"/>
                <w:szCs w:val="18"/>
              </w:rPr>
            </w:pPr>
            <w:r w:rsidRPr="00F53548">
              <w:rPr>
                <w:sz w:val="18"/>
                <w:szCs w:val="18"/>
              </w:rPr>
              <w:t>-0.8</w:t>
            </w:r>
          </w:p>
        </w:tc>
        <w:tc>
          <w:tcPr>
            <w:tcW w:w="604" w:type="dxa"/>
          </w:tcPr>
          <w:p w14:paraId="63CC7672" w14:textId="02760C66" w:rsidR="00936543" w:rsidRPr="00F53548" w:rsidRDefault="00936543" w:rsidP="00936543">
            <w:pPr>
              <w:rPr>
                <w:sz w:val="18"/>
                <w:szCs w:val="18"/>
              </w:rPr>
            </w:pPr>
            <w:r w:rsidRPr="00F53548">
              <w:rPr>
                <w:sz w:val="18"/>
                <w:szCs w:val="18"/>
              </w:rPr>
              <w:t>-0.8</w:t>
            </w:r>
          </w:p>
        </w:tc>
        <w:tc>
          <w:tcPr>
            <w:tcW w:w="621" w:type="dxa"/>
          </w:tcPr>
          <w:p w14:paraId="35E8D69F" w14:textId="267FDCBF" w:rsidR="00936543" w:rsidRPr="00F53548" w:rsidRDefault="00936543" w:rsidP="00936543">
            <w:pPr>
              <w:rPr>
                <w:sz w:val="18"/>
                <w:szCs w:val="18"/>
              </w:rPr>
            </w:pPr>
            <w:r w:rsidRPr="00F53548">
              <w:rPr>
                <w:sz w:val="18"/>
                <w:szCs w:val="18"/>
              </w:rPr>
              <w:t>-0.82</w:t>
            </w:r>
          </w:p>
        </w:tc>
        <w:tc>
          <w:tcPr>
            <w:tcW w:w="758" w:type="dxa"/>
          </w:tcPr>
          <w:p w14:paraId="407E581F" w14:textId="40A25D78" w:rsidR="00936543" w:rsidRPr="00F53548" w:rsidRDefault="00936543" w:rsidP="00936543">
            <w:pPr>
              <w:rPr>
                <w:sz w:val="18"/>
                <w:szCs w:val="18"/>
              </w:rPr>
            </w:pPr>
            <w:r w:rsidRPr="00F53548">
              <w:rPr>
                <w:sz w:val="18"/>
                <w:szCs w:val="18"/>
              </w:rPr>
              <w:t>0.043</w:t>
            </w:r>
          </w:p>
        </w:tc>
      </w:tr>
      <w:tr w:rsidR="00F53548" w:rsidRPr="00F53548" w14:paraId="405AD320" w14:textId="77777777" w:rsidTr="00936543">
        <w:tc>
          <w:tcPr>
            <w:tcW w:w="937" w:type="dxa"/>
          </w:tcPr>
          <w:p w14:paraId="18EA2F38" w14:textId="77777777" w:rsidR="00936543" w:rsidRPr="00F53548" w:rsidRDefault="00936543" w:rsidP="00936543">
            <w:pPr>
              <w:rPr>
                <w:rFonts w:ascii="宋体" w:hAnsi="宋体" w:cs="宋体"/>
                <w:sz w:val="18"/>
                <w:szCs w:val="18"/>
              </w:rPr>
            </w:pPr>
            <w:r w:rsidRPr="00F53548">
              <w:rPr>
                <w:rFonts w:ascii="宋体" w:hAnsi="宋体" w:cs="宋体" w:hint="eastAsia"/>
                <w:sz w:val="18"/>
                <w:szCs w:val="18"/>
              </w:rPr>
              <w:t>示值误差（-30℃）</w:t>
            </w:r>
          </w:p>
        </w:tc>
        <w:tc>
          <w:tcPr>
            <w:tcW w:w="604" w:type="dxa"/>
          </w:tcPr>
          <w:p w14:paraId="6B2230E3" w14:textId="4091C10B" w:rsidR="00936543" w:rsidRPr="00F53548" w:rsidRDefault="00936543" w:rsidP="00936543">
            <w:pPr>
              <w:rPr>
                <w:sz w:val="18"/>
                <w:szCs w:val="18"/>
              </w:rPr>
            </w:pPr>
            <w:r w:rsidRPr="00F53548">
              <w:rPr>
                <w:sz w:val="18"/>
                <w:szCs w:val="18"/>
              </w:rPr>
              <w:t>-0.8</w:t>
            </w:r>
          </w:p>
        </w:tc>
        <w:tc>
          <w:tcPr>
            <w:tcW w:w="605" w:type="dxa"/>
          </w:tcPr>
          <w:p w14:paraId="19BA617D" w14:textId="63A8AA5E" w:rsidR="00936543" w:rsidRPr="00F53548" w:rsidRDefault="00936543" w:rsidP="00936543">
            <w:pPr>
              <w:rPr>
                <w:sz w:val="18"/>
                <w:szCs w:val="18"/>
              </w:rPr>
            </w:pPr>
            <w:r w:rsidRPr="00F53548">
              <w:rPr>
                <w:sz w:val="18"/>
                <w:szCs w:val="18"/>
              </w:rPr>
              <w:t>-0.7</w:t>
            </w:r>
          </w:p>
        </w:tc>
        <w:tc>
          <w:tcPr>
            <w:tcW w:w="605" w:type="dxa"/>
          </w:tcPr>
          <w:p w14:paraId="1E3AB6FA" w14:textId="12FCB3B1" w:rsidR="00936543" w:rsidRPr="00F53548" w:rsidRDefault="00936543" w:rsidP="00936543">
            <w:pPr>
              <w:rPr>
                <w:sz w:val="18"/>
                <w:szCs w:val="18"/>
              </w:rPr>
            </w:pPr>
            <w:r w:rsidRPr="00F53548">
              <w:rPr>
                <w:sz w:val="18"/>
                <w:szCs w:val="18"/>
              </w:rPr>
              <w:t>-0.8</w:t>
            </w:r>
          </w:p>
        </w:tc>
        <w:tc>
          <w:tcPr>
            <w:tcW w:w="604" w:type="dxa"/>
          </w:tcPr>
          <w:p w14:paraId="4D8A61FF" w14:textId="50BD8079" w:rsidR="00936543" w:rsidRPr="00F53548" w:rsidRDefault="00936543" w:rsidP="00936543">
            <w:pPr>
              <w:rPr>
                <w:sz w:val="18"/>
                <w:szCs w:val="18"/>
              </w:rPr>
            </w:pPr>
            <w:r w:rsidRPr="00F53548">
              <w:rPr>
                <w:sz w:val="18"/>
                <w:szCs w:val="18"/>
              </w:rPr>
              <w:t>-0.8</w:t>
            </w:r>
          </w:p>
        </w:tc>
        <w:tc>
          <w:tcPr>
            <w:tcW w:w="604" w:type="dxa"/>
          </w:tcPr>
          <w:p w14:paraId="50DE50EC" w14:textId="5B796CF6" w:rsidR="00936543" w:rsidRPr="00F53548" w:rsidRDefault="00936543" w:rsidP="00936543">
            <w:pPr>
              <w:rPr>
                <w:sz w:val="18"/>
                <w:szCs w:val="18"/>
              </w:rPr>
            </w:pPr>
            <w:r w:rsidRPr="00F53548">
              <w:rPr>
                <w:sz w:val="18"/>
                <w:szCs w:val="18"/>
              </w:rPr>
              <w:t>-0.7</w:t>
            </w:r>
          </w:p>
        </w:tc>
        <w:tc>
          <w:tcPr>
            <w:tcW w:w="605" w:type="dxa"/>
          </w:tcPr>
          <w:p w14:paraId="7BD34D0A" w14:textId="69431FB5" w:rsidR="00936543" w:rsidRPr="00F53548" w:rsidRDefault="00936543" w:rsidP="00936543">
            <w:pPr>
              <w:rPr>
                <w:sz w:val="18"/>
                <w:szCs w:val="18"/>
              </w:rPr>
            </w:pPr>
            <w:r w:rsidRPr="00F53548">
              <w:rPr>
                <w:sz w:val="18"/>
                <w:szCs w:val="18"/>
              </w:rPr>
              <w:t>-0.8</w:t>
            </w:r>
          </w:p>
        </w:tc>
        <w:tc>
          <w:tcPr>
            <w:tcW w:w="604" w:type="dxa"/>
          </w:tcPr>
          <w:p w14:paraId="743F7AA1" w14:textId="3F1823A7" w:rsidR="00936543" w:rsidRPr="00F53548" w:rsidRDefault="00936543" w:rsidP="00936543">
            <w:pPr>
              <w:rPr>
                <w:sz w:val="18"/>
                <w:szCs w:val="18"/>
              </w:rPr>
            </w:pPr>
            <w:r w:rsidRPr="00F53548">
              <w:rPr>
                <w:sz w:val="18"/>
                <w:szCs w:val="18"/>
              </w:rPr>
              <w:t>-0.8</w:t>
            </w:r>
          </w:p>
        </w:tc>
        <w:tc>
          <w:tcPr>
            <w:tcW w:w="604" w:type="dxa"/>
          </w:tcPr>
          <w:p w14:paraId="42507863" w14:textId="121DAEAF" w:rsidR="00936543" w:rsidRPr="00F53548" w:rsidRDefault="00936543" w:rsidP="00936543">
            <w:pPr>
              <w:rPr>
                <w:sz w:val="18"/>
                <w:szCs w:val="18"/>
              </w:rPr>
            </w:pPr>
            <w:r w:rsidRPr="00F53548">
              <w:rPr>
                <w:sz w:val="18"/>
                <w:szCs w:val="18"/>
              </w:rPr>
              <w:t>-0.8</w:t>
            </w:r>
          </w:p>
        </w:tc>
        <w:tc>
          <w:tcPr>
            <w:tcW w:w="604" w:type="dxa"/>
          </w:tcPr>
          <w:p w14:paraId="24273839" w14:textId="3460D8AE" w:rsidR="00936543" w:rsidRPr="00F53548" w:rsidRDefault="00936543" w:rsidP="00936543">
            <w:pPr>
              <w:rPr>
                <w:sz w:val="18"/>
                <w:szCs w:val="18"/>
              </w:rPr>
            </w:pPr>
            <w:r w:rsidRPr="00F53548">
              <w:rPr>
                <w:sz w:val="18"/>
                <w:szCs w:val="18"/>
              </w:rPr>
              <w:t>-0.8</w:t>
            </w:r>
          </w:p>
        </w:tc>
        <w:tc>
          <w:tcPr>
            <w:tcW w:w="604" w:type="dxa"/>
          </w:tcPr>
          <w:p w14:paraId="0FA49669" w14:textId="0558A71E" w:rsidR="00936543" w:rsidRPr="00F53548" w:rsidRDefault="00936543" w:rsidP="00936543">
            <w:pPr>
              <w:rPr>
                <w:sz w:val="18"/>
                <w:szCs w:val="18"/>
              </w:rPr>
            </w:pPr>
            <w:r w:rsidRPr="00F53548">
              <w:rPr>
                <w:sz w:val="18"/>
                <w:szCs w:val="18"/>
              </w:rPr>
              <w:t>-0.8</w:t>
            </w:r>
          </w:p>
        </w:tc>
        <w:tc>
          <w:tcPr>
            <w:tcW w:w="621" w:type="dxa"/>
          </w:tcPr>
          <w:p w14:paraId="382AFA5C" w14:textId="3AFA8812" w:rsidR="00936543" w:rsidRPr="00F53548" w:rsidRDefault="00936543" w:rsidP="00936543">
            <w:pPr>
              <w:rPr>
                <w:sz w:val="18"/>
                <w:szCs w:val="18"/>
              </w:rPr>
            </w:pPr>
            <w:r w:rsidRPr="00F53548">
              <w:rPr>
                <w:sz w:val="18"/>
                <w:szCs w:val="18"/>
              </w:rPr>
              <w:t>-0.78</w:t>
            </w:r>
          </w:p>
        </w:tc>
        <w:tc>
          <w:tcPr>
            <w:tcW w:w="758" w:type="dxa"/>
          </w:tcPr>
          <w:p w14:paraId="63D36872" w14:textId="07CFA406" w:rsidR="00936543" w:rsidRPr="00F53548" w:rsidRDefault="00936543" w:rsidP="00936543">
            <w:pPr>
              <w:rPr>
                <w:sz w:val="18"/>
                <w:szCs w:val="18"/>
              </w:rPr>
            </w:pPr>
            <w:r w:rsidRPr="00F53548">
              <w:rPr>
                <w:sz w:val="18"/>
                <w:szCs w:val="18"/>
              </w:rPr>
              <w:t>0.043</w:t>
            </w:r>
          </w:p>
        </w:tc>
      </w:tr>
      <w:tr w:rsidR="00F53548" w:rsidRPr="00F53548" w14:paraId="5BAD46F6" w14:textId="77777777" w:rsidTr="00936543">
        <w:tc>
          <w:tcPr>
            <w:tcW w:w="937" w:type="dxa"/>
          </w:tcPr>
          <w:p w14:paraId="77625A2C" w14:textId="77777777" w:rsidR="00936543" w:rsidRPr="00F53548" w:rsidRDefault="00936543" w:rsidP="00936543">
            <w:pPr>
              <w:rPr>
                <w:rFonts w:ascii="宋体" w:hAnsi="宋体" w:cs="宋体"/>
                <w:sz w:val="18"/>
                <w:szCs w:val="18"/>
              </w:rPr>
            </w:pPr>
            <w:r w:rsidRPr="00F53548">
              <w:rPr>
                <w:rFonts w:ascii="宋体" w:hAnsi="宋体" w:cs="宋体" w:hint="eastAsia"/>
                <w:sz w:val="18"/>
                <w:szCs w:val="18"/>
              </w:rPr>
              <w:t>示值误差（40℃）</w:t>
            </w:r>
          </w:p>
        </w:tc>
        <w:tc>
          <w:tcPr>
            <w:tcW w:w="604" w:type="dxa"/>
          </w:tcPr>
          <w:p w14:paraId="132A4B3D" w14:textId="71E17085" w:rsidR="00936543" w:rsidRPr="00F53548" w:rsidRDefault="00936543" w:rsidP="00936543">
            <w:pPr>
              <w:rPr>
                <w:sz w:val="18"/>
                <w:szCs w:val="18"/>
              </w:rPr>
            </w:pPr>
            <w:r w:rsidRPr="00F53548">
              <w:rPr>
                <w:sz w:val="18"/>
                <w:szCs w:val="18"/>
              </w:rPr>
              <w:t>-0.7</w:t>
            </w:r>
          </w:p>
        </w:tc>
        <w:tc>
          <w:tcPr>
            <w:tcW w:w="605" w:type="dxa"/>
          </w:tcPr>
          <w:p w14:paraId="5895235F" w14:textId="41D474CE" w:rsidR="00936543" w:rsidRPr="00F53548" w:rsidRDefault="00936543" w:rsidP="00936543">
            <w:pPr>
              <w:rPr>
                <w:sz w:val="18"/>
                <w:szCs w:val="18"/>
              </w:rPr>
            </w:pPr>
            <w:r w:rsidRPr="00F53548">
              <w:rPr>
                <w:sz w:val="18"/>
                <w:szCs w:val="18"/>
              </w:rPr>
              <w:t>-0.7</w:t>
            </w:r>
          </w:p>
        </w:tc>
        <w:tc>
          <w:tcPr>
            <w:tcW w:w="605" w:type="dxa"/>
          </w:tcPr>
          <w:p w14:paraId="6C7AE6E6" w14:textId="0F32CED9" w:rsidR="00936543" w:rsidRPr="00F53548" w:rsidRDefault="00936543" w:rsidP="00936543">
            <w:pPr>
              <w:rPr>
                <w:sz w:val="18"/>
                <w:szCs w:val="18"/>
              </w:rPr>
            </w:pPr>
            <w:r w:rsidRPr="00F53548">
              <w:rPr>
                <w:sz w:val="18"/>
                <w:szCs w:val="18"/>
              </w:rPr>
              <w:t>-0.7</w:t>
            </w:r>
          </w:p>
        </w:tc>
        <w:tc>
          <w:tcPr>
            <w:tcW w:w="604" w:type="dxa"/>
          </w:tcPr>
          <w:p w14:paraId="41F8FB44" w14:textId="53CFBE5F" w:rsidR="00936543" w:rsidRPr="00F53548" w:rsidRDefault="00936543" w:rsidP="00936543">
            <w:pPr>
              <w:rPr>
                <w:sz w:val="18"/>
                <w:szCs w:val="18"/>
              </w:rPr>
            </w:pPr>
            <w:r w:rsidRPr="00F53548">
              <w:rPr>
                <w:sz w:val="18"/>
                <w:szCs w:val="18"/>
              </w:rPr>
              <w:t>-0.8</w:t>
            </w:r>
          </w:p>
        </w:tc>
        <w:tc>
          <w:tcPr>
            <w:tcW w:w="604" w:type="dxa"/>
          </w:tcPr>
          <w:p w14:paraId="07CC4755" w14:textId="68863B24" w:rsidR="00936543" w:rsidRPr="00F53548" w:rsidRDefault="00936543" w:rsidP="00936543">
            <w:pPr>
              <w:rPr>
                <w:sz w:val="18"/>
                <w:szCs w:val="18"/>
              </w:rPr>
            </w:pPr>
            <w:r w:rsidRPr="00F53548">
              <w:rPr>
                <w:sz w:val="18"/>
                <w:szCs w:val="18"/>
              </w:rPr>
              <w:t>-0.9</w:t>
            </w:r>
          </w:p>
        </w:tc>
        <w:tc>
          <w:tcPr>
            <w:tcW w:w="605" w:type="dxa"/>
          </w:tcPr>
          <w:p w14:paraId="42D9435F" w14:textId="599B3824" w:rsidR="00936543" w:rsidRPr="00F53548" w:rsidRDefault="00936543" w:rsidP="00936543">
            <w:pPr>
              <w:rPr>
                <w:sz w:val="18"/>
                <w:szCs w:val="18"/>
              </w:rPr>
            </w:pPr>
            <w:r w:rsidRPr="00F53548">
              <w:rPr>
                <w:sz w:val="18"/>
                <w:szCs w:val="18"/>
              </w:rPr>
              <w:t>-0.8</w:t>
            </w:r>
          </w:p>
        </w:tc>
        <w:tc>
          <w:tcPr>
            <w:tcW w:w="604" w:type="dxa"/>
          </w:tcPr>
          <w:p w14:paraId="23FA75E5" w14:textId="6249C659" w:rsidR="00936543" w:rsidRPr="00F53548" w:rsidRDefault="00936543" w:rsidP="00936543">
            <w:pPr>
              <w:rPr>
                <w:sz w:val="18"/>
                <w:szCs w:val="18"/>
              </w:rPr>
            </w:pPr>
            <w:r w:rsidRPr="00F53548">
              <w:rPr>
                <w:sz w:val="18"/>
                <w:szCs w:val="18"/>
              </w:rPr>
              <w:t>-0.8</w:t>
            </w:r>
          </w:p>
        </w:tc>
        <w:tc>
          <w:tcPr>
            <w:tcW w:w="604" w:type="dxa"/>
          </w:tcPr>
          <w:p w14:paraId="5A89989F" w14:textId="37BC8286" w:rsidR="00936543" w:rsidRPr="00F53548" w:rsidRDefault="00936543" w:rsidP="00936543">
            <w:pPr>
              <w:rPr>
                <w:sz w:val="18"/>
                <w:szCs w:val="18"/>
              </w:rPr>
            </w:pPr>
            <w:r w:rsidRPr="00F53548">
              <w:rPr>
                <w:sz w:val="18"/>
                <w:szCs w:val="18"/>
              </w:rPr>
              <w:t>-0.8</w:t>
            </w:r>
          </w:p>
        </w:tc>
        <w:tc>
          <w:tcPr>
            <w:tcW w:w="604" w:type="dxa"/>
          </w:tcPr>
          <w:p w14:paraId="6BB10212" w14:textId="4384893A" w:rsidR="00936543" w:rsidRPr="00F53548" w:rsidRDefault="00936543" w:rsidP="00936543">
            <w:pPr>
              <w:rPr>
                <w:sz w:val="18"/>
                <w:szCs w:val="18"/>
              </w:rPr>
            </w:pPr>
            <w:r w:rsidRPr="00F53548">
              <w:rPr>
                <w:sz w:val="18"/>
                <w:szCs w:val="18"/>
              </w:rPr>
              <w:t>-0.7</w:t>
            </w:r>
          </w:p>
        </w:tc>
        <w:tc>
          <w:tcPr>
            <w:tcW w:w="604" w:type="dxa"/>
          </w:tcPr>
          <w:p w14:paraId="00A9657A" w14:textId="35606A16" w:rsidR="00936543" w:rsidRPr="00F53548" w:rsidRDefault="00936543" w:rsidP="00936543">
            <w:pPr>
              <w:rPr>
                <w:sz w:val="18"/>
                <w:szCs w:val="18"/>
              </w:rPr>
            </w:pPr>
            <w:r w:rsidRPr="00F53548">
              <w:rPr>
                <w:sz w:val="18"/>
                <w:szCs w:val="18"/>
              </w:rPr>
              <w:t>-0.8</w:t>
            </w:r>
          </w:p>
        </w:tc>
        <w:tc>
          <w:tcPr>
            <w:tcW w:w="621" w:type="dxa"/>
          </w:tcPr>
          <w:p w14:paraId="7DA6B363" w14:textId="03C7F92F" w:rsidR="00936543" w:rsidRPr="00F53548" w:rsidRDefault="00936543" w:rsidP="00936543">
            <w:pPr>
              <w:rPr>
                <w:sz w:val="18"/>
                <w:szCs w:val="18"/>
              </w:rPr>
            </w:pPr>
            <w:r w:rsidRPr="00F53548">
              <w:rPr>
                <w:sz w:val="18"/>
                <w:szCs w:val="18"/>
              </w:rPr>
              <w:t>-0.77</w:t>
            </w:r>
          </w:p>
        </w:tc>
        <w:tc>
          <w:tcPr>
            <w:tcW w:w="758" w:type="dxa"/>
          </w:tcPr>
          <w:p w14:paraId="7F3CD466" w14:textId="013D337A" w:rsidR="00936543" w:rsidRPr="00F53548" w:rsidRDefault="00936543" w:rsidP="00936543">
            <w:pPr>
              <w:rPr>
                <w:sz w:val="18"/>
                <w:szCs w:val="18"/>
              </w:rPr>
            </w:pPr>
            <w:r w:rsidRPr="00F53548">
              <w:rPr>
                <w:sz w:val="18"/>
                <w:szCs w:val="18"/>
              </w:rPr>
              <w:t>0.068</w:t>
            </w:r>
          </w:p>
        </w:tc>
      </w:tr>
    </w:tbl>
    <w:p w14:paraId="0C511485" w14:textId="77777777" w:rsidR="00B24F53" w:rsidRPr="00F53548" w:rsidRDefault="00B24F53" w:rsidP="00985D73">
      <w:pPr>
        <w:spacing w:line="360" w:lineRule="auto"/>
        <w:ind w:leftChars="100" w:left="210"/>
        <w:rPr>
          <w:sz w:val="24"/>
        </w:rPr>
      </w:pPr>
    </w:p>
    <w:p w14:paraId="1D8CDE4D" w14:textId="548CDBCA" w:rsidR="00985D73" w:rsidRPr="00985D73" w:rsidRDefault="00985D73" w:rsidP="00985D73">
      <w:pPr>
        <w:spacing w:line="360" w:lineRule="auto"/>
        <w:ind w:leftChars="100" w:left="210"/>
        <w:rPr>
          <w:sz w:val="24"/>
        </w:rPr>
      </w:pPr>
      <w:r w:rsidRPr="00985D73">
        <w:rPr>
          <w:rFonts w:hint="eastAsia"/>
          <w:sz w:val="24"/>
        </w:rPr>
        <w:t xml:space="preserve">　</w:t>
      </w:r>
      <w:r w:rsidR="00FE0213">
        <w:rPr>
          <w:rFonts w:hint="eastAsia"/>
          <w:sz w:val="24"/>
        </w:rPr>
        <w:t>以</w:t>
      </w:r>
      <w:r w:rsidR="00FE0213">
        <w:rPr>
          <w:rFonts w:hint="eastAsia"/>
          <w:sz w:val="24"/>
        </w:rPr>
        <w:t xml:space="preserve">40 </w:t>
      </w:r>
      <w:r w:rsidR="00FE0213" w:rsidRPr="00985D73">
        <w:rPr>
          <w:rFonts w:hint="eastAsia"/>
          <w:sz w:val="24"/>
        </w:rPr>
        <w:t>℃</w:t>
      </w:r>
      <w:r w:rsidR="00FE0213">
        <w:rPr>
          <w:rFonts w:hint="eastAsia"/>
          <w:sz w:val="24"/>
        </w:rPr>
        <w:t>点为例，</w:t>
      </w:r>
      <w:r w:rsidR="00796C39">
        <w:rPr>
          <w:rFonts w:hint="eastAsia"/>
          <w:sz w:val="24"/>
        </w:rPr>
        <w:t>示值误差的标准偏差为</w:t>
      </w:r>
      <w:r>
        <w:rPr>
          <w:rFonts w:hint="eastAsia"/>
          <w:sz w:val="24"/>
        </w:rPr>
        <w:t>：</w:t>
      </w:r>
      <m:oMath>
        <m:sSub>
          <m:sSubPr>
            <m:ctrlPr>
              <w:rPr>
                <w:rFonts w:ascii="Cambria Math" w:eastAsia="Cambria Math" w:hAnsi="Cambria Math" w:cs="Cambria Math"/>
                <w:i/>
                <w:sz w:val="24"/>
              </w:rPr>
            </m:ctrlPr>
          </m:sSubPr>
          <m:e>
            <m:r>
              <w:rPr>
                <w:rFonts w:ascii="Cambria Math" w:eastAsia="Cambria Math" w:hAnsi="Cambria Math" w:cs="Cambria Math"/>
                <w:sz w:val="24"/>
              </w:rPr>
              <m:t>S</m:t>
            </m:r>
          </m:e>
          <m:sub>
            <m:r>
              <w:rPr>
                <w:rFonts w:ascii="Cambria Math" w:eastAsia="Cambria Math" w:hAnsi="Cambria Math" w:cs="Cambria Math"/>
                <w:sz w:val="24"/>
              </w:rPr>
              <m:t>∆t</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f>
              <m:fPr>
                <m:ctrlPr>
                  <w:rPr>
                    <w:rFonts w:ascii="Cambria Math" w:eastAsia="Cambria Math" w:hAnsi="Cambria Math" w:cs="Cambria Math"/>
                    <w:i/>
                    <w:sz w:val="24"/>
                  </w:rPr>
                </m:ctrlPr>
              </m:fPr>
              <m:num>
                <m:nary>
                  <m:naryPr>
                    <m:chr m:val="∑"/>
                    <m:limLoc m:val="undOvr"/>
                    <m:ctrlPr>
                      <w:rPr>
                        <w:rFonts w:ascii="Cambria Math" w:eastAsia="Cambria Math" w:hAnsi="Cambria Math" w:cs="Cambria Math"/>
                        <w:i/>
                        <w:sz w:val="24"/>
                      </w:rPr>
                    </m:ctrlPr>
                  </m:naryPr>
                  <m:sub>
                    <m:r>
                      <w:rPr>
                        <w:rFonts w:ascii="Cambria Math" w:eastAsia="Cambria Math" w:hAnsi="Cambria Math" w:cs="Cambria Math"/>
                        <w:sz w:val="24"/>
                      </w:rPr>
                      <m:t>1</m:t>
                    </m:r>
                  </m:sub>
                  <m:sup>
                    <m:r>
                      <w:rPr>
                        <w:rFonts w:ascii="Cambria Math" w:eastAsia="Cambria Math" w:hAnsi="Cambria Math" w:cs="Cambria Math"/>
                        <w:sz w:val="24"/>
                      </w:rPr>
                      <m:t>10</m:t>
                    </m:r>
                  </m:sup>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∆t</m:t>
                        </m:r>
                      </m:e>
                      <m:sub>
                        <m:r>
                          <w:rPr>
                            <w:rFonts w:ascii="Cambria Math" w:eastAsia="Cambria Math" w:hAnsi="Cambria Math" w:cs="Cambria Math"/>
                            <w:sz w:val="24"/>
                          </w:rPr>
                          <m:t>i</m:t>
                        </m:r>
                      </m:sub>
                    </m:sSub>
                    <m:r>
                      <w:rPr>
                        <w:rFonts w:ascii="Cambria Math" w:eastAsia="Cambria Math" w:hAnsi="Cambria Math" w:cs="Cambria Math"/>
                        <w:sz w:val="24"/>
                      </w:rPr>
                      <m:t>-</m:t>
                    </m:r>
                    <m:acc>
                      <m:accPr>
                        <m:chr m:val="̅"/>
                        <m:ctrlPr>
                          <w:rPr>
                            <w:rFonts w:ascii="Cambria Math" w:eastAsia="Cambria Math" w:hAnsi="Cambria Math" w:cs="Cambria Math"/>
                            <w:i/>
                            <w:sz w:val="24"/>
                          </w:rPr>
                        </m:ctrlPr>
                      </m:accPr>
                      <m:e>
                        <m:r>
                          <w:rPr>
                            <w:rFonts w:ascii="Cambria Math" w:eastAsia="Cambria Math" w:hAnsi="Cambria Math" w:cs="Cambria Math"/>
                            <w:sz w:val="24"/>
                          </w:rPr>
                          <m:t>∆t</m:t>
                        </m:r>
                      </m:e>
                    </m:acc>
                    <m:r>
                      <w:rPr>
                        <w:rFonts w:ascii="Cambria Math" w:eastAsia="Cambria Math" w:hAnsi="Cambria Math" w:cs="Cambria Math"/>
                        <w:sz w:val="24"/>
                      </w:rPr>
                      <m:t>)</m:t>
                    </m:r>
                  </m:e>
                </m:nary>
              </m:num>
              <m:den>
                <m:r>
                  <w:rPr>
                    <w:rFonts w:ascii="Cambria Math" w:eastAsia="Cambria Math" w:hAnsi="Cambria Math" w:cs="Cambria Math"/>
                    <w:sz w:val="24"/>
                  </w:rPr>
                  <m:t>10-1</m:t>
                </m:r>
              </m:den>
            </m:f>
          </m:e>
        </m:rad>
        <m:r>
          <w:rPr>
            <w:rFonts w:ascii="Cambria Math" w:eastAsia="Cambria Math" w:hAnsi="Cambria Math" w:cs="Cambria Math"/>
            <w:sz w:val="24"/>
          </w:rPr>
          <m:t xml:space="preserve"> </m:t>
        </m:r>
      </m:oMath>
      <w:r w:rsidR="00F83732">
        <w:rPr>
          <w:sz w:val="24"/>
        </w:rPr>
        <w:t>= 0.0</w:t>
      </w:r>
      <w:r w:rsidR="00936543">
        <w:rPr>
          <w:sz w:val="24"/>
        </w:rPr>
        <w:t>68</w:t>
      </w:r>
      <w:r w:rsidR="00F83732">
        <w:rPr>
          <w:sz w:val="24"/>
        </w:rPr>
        <w:t xml:space="preserve"> </w:t>
      </w:r>
      <w:r w:rsidR="00F83732" w:rsidRPr="00985D73">
        <w:rPr>
          <w:rFonts w:hint="eastAsia"/>
          <w:sz w:val="24"/>
        </w:rPr>
        <w:t>℃</w:t>
      </w:r>
    </w:p>
    <w:p w14:paraId="4038FB5A" w14:textId="0B77ED57" w:rsidR="00F83732" w:rsidRDefault="00985D73" w:rsidP="00985D73">
      <w:pPr>
        <w:spacing w:line="360" w:lineRule="auto"/>
        <w:rPr>
          <w:sz w:val="24"/>
        </w:rPr>
      </w:pPr>
      <w:r w:rsidRPr="00985D73">
        <w:rPr>
          <w:rFonts w:hint="eastAsia"/>
          <w:sz w:val="24"/>
        </w:rPr>
        <w:t>实际检定以</w:t>
      </w:r>
      <w:r w:rsidR="00E23B39">
        <w:rPr>
          <w:sz w:val="24"/>
        </w:rPr>
        <w:t>3</w:t>
      </w:r>
      <w:r w:rsidRPr="00985D73">
        <w:rPr>
          <w:rFonts w:hint="eastAsia"/>
          <w:sz w:val="24"/>
        </w:rPr>
        <w:t>次测量平均值作为测量结果</w:t>
      </w:r>
      <w:r w:rsidR="00F83732">
        <w:rPr>
          <w:rFonts w:hint="eastAsia"/>
          <w:sz w:val="24"/>
        </w:rPr>
        <w:t>，</w:t>
      </w:r>
      <w:r w:rsidRPr="00985D73">
        <w:rPr>
          <w:rFonts w:hint="eastAsia"/>
          <w:sz w:val="24"/>
        </w:rPr>
        <w:t>则</w:t>
      </w:r>
      <w:r w:rsidR="00F83732">
        <w:rPr>
          <w:rFonts w:hint="eastAsia"/>
          <w:sz w:val="24"/>
        </w:rPr>
        <w:t>：</w:t>
      </w:r>
    </w:p>
    <w:p w14:paraId="650F7B31" w14:textId="375E9940" w:rsidR="00F83732" w:rsidRPr="00985D73" w:rsidRDefault="00985D73" w:rsidP="00F83732">
      <w:pPr>
        <w:spacing w:line="360" w:lineRule="auto"/>
        <w:ind w:leftChars="100" w:left="210"/>
        <w:rPr>
          <w:sz w:val="24"/>
        </w:rPr>
      </w:pPr>
      <w:r w:rsidRPr="00985D73">
        <w:rPr>
          <w:rFonts w:hint="eastAsia"/>
          <w:sz w:val="24"/>
        </w:rPr>
        <w:t xml:space="preserve">　　　　</w:t>
      </w:r>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u</m:t>
            </m:r>
          </m:e>
          <m:sub>
            <m:r>
              <w:rPr>
                <w:rFonts w:ascii="Cambria Math" w:eastAsia="Cambria Math" w:hAnsi="Cambria Math" w:cs="Cambria Math"/>
                <w:sz w:val="28"/>
                <w:szCs w:val="28"/>
              </w:rPr>
              <m:t>∆t</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s</m:t>
                </m:r>
              </m:e>
              <m:sub>
                <m:r>
                  <w:rPr>
                    <w:rFonts w:ascii="Cambria Math" w:eastAsia="Cambria Math" w:hAnsi="Cambria Math" w:cs="Cambria Math"/>
                    <w:sz w:val="28"/>
                    <w:szCs w:val="28"/>
                  </w:rPr>
                  <m:t>∆t</m:t>
                </m:r>
              </m:sub>
            </m:sSub>
          </m:num>
          <m:den>
            <m:rad>
              <m:radPr>
                <m:degHide m:val="1"/>
                <m:ctrlPr>
                  <w:rPr>
                    <w:rFonts w:ascii="Cambria Math" w:eastAsia="Cambria Math" w:hAnsi="Cambria Math" w:cs="Cambria Math"/>
                    <w:i/>
                    <w:sz w:val="28"/>
                    <w:szCs w:val="28"/>
                  </w:rPr>
                </m:ctrlPr>
              </m:radPr>
              <m:deg/>
              <m:e>
                <m:r>
                  <w:rPr>
                    <w:rFonts w:ascii="Cambria Math" w:eastAsia="Cambria Math" w:hAnsi="Cambria Math" w:cs="Cambria Math"/>
                    <w:sz w:val="28"/>
                    <w:szCs w:val="28"/>
                  </w:rPr>
                  <m:t>3</m:t>
                </m:r>
              </m:e>
            </m:rad>
          </m:den>
        </m:f>
        <m:r>
          <w:rPr>
            <w:rFonts w:ascii="Cambria Math" w:eastAsia="Cambria Math" w:hAnsi="Cambria Math" w:cs="Cambria Math"/>
            <w:sz w:val="28"/>
            <w:szCs w:val="28"/>
          </w:rPr>
          <m:t xml:space="preserve"> </m:t>
        </m:r>
      </m:oMath>
      <w:r w:rsidR="00F83732">
        <w:rPr>
          <w:rFonts w:hint="eastAsia"/>
          <w:sz w:val="28"/>
          <w:szCs w:val="28"/>
        </w:rPr>
        <w:t>=</w:t>
      </w:r>
      <w:r w:rsidR="00F83732">
        <w:rPr>
          <w:sz w:val="28"/>
          <w:szCs w:val="28"/>
        </w:rPr>
        <w:t xml:space="preserve"> </w:t>
      </w:r>
      <w:r w:rsidR="00F83732">
        <w:rPr>
          <w:sz w:val="24"/>
        </w:rPr>
        <w:t>0.0</w:t>
      </w:r>
      <w:r w:rsidR="00936543">
        <w:rPr>
          <w:sz w:val="24"/>
        </w:rPr>
        <w:t>40</w:t>
      </w:r>
      <w:r w:rsidR="00F83732">
        <w:rPr>
          <w:sz w:val="24"/>
        </w:rPr>
        <w:t xml:space="preserve"> </w:t>
      </w:r>
      <w:r w:rsidR="00F83732" w:rsidRPr="00985D73">
        <w:rPr>
          <w:rFonts w:hint="eastAsia"/>
          <w:sz w:val="24"/>
        </w:rPr>
        <w:t>℃</w:t>
      </w:r>
    </w:p>
    <w:p w14:paraId="1DF5FC4A" w14:textId="77777777" w:rsidR="0097466A" w:rsidRPr="00F12C5F" w:rsidRDefault="0097466A" w:rsidP="00F12C5F">
      <w:pPr>
        <w:spacing w:line="360" w:lineRule="auto"/>
        <w:outlineLvl w:val="1"/>
        <w:rPr>
          <w:b/>
          <w:sz w:val="24"/>
        </w:rPr>
      </w:pPr>
      <w:bookmarkStart w:id="8" w:name="_Toc82846819"/>
      <w:r w:rsidRPr="0024247A">
        <w:rPr>
          <w:rFonts w:ascii="黑体" w:eastAsia="黑体" w:hAnsi="黑体" w:hint="eastAsia"/>
          <w:sz w:val="24"/>
        </w:rPr>
        <w:t>4.2</w:t>
      </w:r>
      <w:r w:rsidR="001D7073" w:rsidRPr="0024247A">
        <w:rPr>
          <w:rFonts w:ascii="黑体" w:eastAsia="黑体" w:hAnsi="黑体"/>
          <w:sz w:val="24"/>
        </w:rPr>
        <w:t>标准温度计示值误差引入</w:t>
      </w:r>
      <w:r w:rsidR="001D7073" w:rsidRPr="0024247A">
        <w:rPr>
          <w:rFonts w:ascii="黑体" w:eastAsia="黑体" w:hAnsi="黑体" w:hint="eastAsia"/>
          <w:sz w:val="24"/>
        </w:rPr>
        <w:t>的标准不确定度</w:t>
      </w:r>
      <w:r w:rsidR="001D7073" w:rsidRPr="001D7073">
        <w:rPr>
          <w:b/>
          <w:sz w:val="24"/>
        </w:rPr>
        <w:t xml:space="preserve"> </w:t>
      </w:r>
      <m:oMath>
        <m:sSub>
          <m:sSubPr>
            <m:ctrlPr>
              <w:rPr>
                <w:rFonts w:ascii="Cambria Math" w:eastAsia="Cambria Math" w:hAnsi="Cambria Math" w:cs="Cambria Math"/>
                <w:b/>
                <w:sz w:val="24"/>
              </w:rPr>
            </m:ctrlPr>
          </m:sSubPr>
          <m:e>
            <m:r>
              <m:rPr>
                <m:sty m:val="bi"/>
              </m:rPr>
              <w:rPr>
                <w:rFonts w:ascii="Cambria Math" w:eastAsia="Cambria Math" w:hAnsi="Cambria Math" w:cs="Cambria Math"/>
                <w:sz w:val="24"/>
              </w:rPr>
              <m:t>u</m:t>
            </m:r>
          </m:e>
          <m:sub>
            <m:r>
              <m:rPr>
                <m:sty m:val="bi"/>
              </m:rPr>
              <w:rPr>
                <w:rFonts w:ascii="Cambria Math" w:eastAsia="Cambria Math" w:hAnsi="Cambria Math" w:cs="Cambria Math"/>
                <w:sz w:val="24"/>
              </w:rPr>
              <m:t>s</m:t>
            </m:r>
          </m:sub>
        </m:sSub>
      </m:oMath>
      <w:bookmarkEnd w:id="8"/>
    </w:p>
    <w:p w14:paraId="00DC7588" w14:textId="77777777" w:rsidR="004A7DC4" w:rsidRDefault="004A7DC4" w:rsidP="004A7DC4">
      <w:pPr>
        <w:spacing w:line="360" w:lineRule="auto"/>
        <w:ind w:firstLine="480"/>
        <w:jc w:val="left"/>
        <w:rPr>
          <w:sz w:val="24"/>
        </w:rPr>
      </w:pPr>
      <w:r>
        <w:rPr>
          <w:sz w:val="24"/>
        </w:rPr>
        <w:t>标准温度计的最大允许误差为</w:t>
      </w:r>
      <w:r w:rsidRPr="00BE049D">
        <w:rPr>
          <w:rFonts w:hint="eastAsia"/>
          <w:sz w:val="24"/>
        </w:rPr>
        <w:t>±</w:t>
      </w:r>
      <w:r w:rsidRPr="00BE049D">
        <w:rPr>
          <w:rFonts w:hint="eastAsia"/>
          <w:sz w:val="24"/>
        </w:rPr>
        <w:t>0</w:t>
      </w:r>
      <w:r w:rsidRPr="00BE049D">
        <w:rPr>
          <w:sz w:val="24"/>
        </w:rPr>
        <w:t>.05</w:t>
      </w:r>
      <w:r w:rsidRPr="00BE049D">
        <w:rPr>
          <w:rFonts w:hint="eastAsia"/>
          <w:sz w:val="24"/>
        </w:rPr>
        <w:t>℃</w:t>
      </w:r>
      <w:r>
        <w:rPr>
          <w:rFonts w:hint="eastAsia"/>
          <w:sz w:val="24"/>
        </w:rPr>
        <w:t>，取均匀分布，则标准温度计示值误差引入的标准不确定度为：</w:t>
      </w:r>
    </w:p>
    <w:p w14:paraId="2495A34C" w14:textId="77777777" w:rsidR="004A7DC4" w:rsidRPr="00985D73" w:rsidRDefault="001D7073" w:rsidP="004A7DC4">
      <w:pPr>
        <w:spacing w:line="360" w:lineRule="auto"/>
        <w:ind w:leftChars="100" w:left="210" w:firstLineChars="400" w:firstLine="960"/>
        <w:rPr>
          <w:sz w:val="24"/>
        </w:rPr>
      </w:pPr>
      <w:r>
        <w:rPr>
          <w:rFonts w:hint="eastAsia"/>
          <w:sz w:val="24"/>
        </w:rPr>
        <w:t xml:space="preserve"> </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0.05</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4A7DC4">
        <w:rPr>
          <w:rFonts w:hint="eastAsia"/>
          <w:sz w:val="24"/>
        </w:rPr>
        <w:t xml:space="preserve"> </w:t>
      </w:r>
      <w:r w:rsidR="004A7DC4">
        <w:rPr>
          <w:sz w:val="24"/>
        </w:rPr>
        <w:t xml:space="preserve">0.029 </w:t>
      </w:r>
      <w:r w:rsidR="004A7DC4" w:rsidRPr="00985D73">
        <w:rPr>
          <w:rFonts w:hint="eastAsia"/>
          <w:sz w:val="24"/>
        </w:rPr>
        <w:t>℃</w:t>
      </w:r>
    </w:p>
    <w:p w14:paraId="1BA659A1" w14:textId="77777777" w:rsidR="00FE621E" w:rsidRPr="00F12C5F" w:rsidRDefault="0097466A" w:rsidP="00F12C5F">
      <w:pPr>
        <w:spacing w:line="360" w:lineRule="auto"/>
        <w:outlineLvl w:val="1"/>
        <w:rPr>
          <w:b/>
          <w:sz w:val="24"/>
        </w:rPr>
      </w:pPr>
      <w:bookmarkStart w:id="9" w:name="_Toc82846820"/>
      <w:r w:rsidRPr="0024247A">
        <w:rPr>
          <w:rFonts w:ascii="黑体" w:eastAsia="黑体" w:hAnsi="黑体" w:hint="eastAsia"/>
          <w:sz w:val="24"/>
        </w:rPr>
        <w:t xml:space="preserve">4.3 </w:t>
      </w:r>
      <w:r w:rsidR="004A7DC4" w:rsidRPr="0024247A">
        <w:rPr>
          <w:rFonts w:ascii="黑体" w:eastAsia="黑体" w:hAnsi="黑体" w:hint="eastAsia"/>
          <w:sz w:val="24"/>
        </w:rPr>
        <w:t>被检温度计</w:t>
      </w:r>
      <w:r w:rsidR="00FE621E" w:rsidRPr="0024247A">
        <w:rPr>
          <w:rFonts w:ascii="黑体" w:eastAsia="黑体" w:hAnsi="黑体" w:hint="eastAsia"/>
          <w:sz w:val="24"/>
        </w:rPr>
        <w:t>示值</w:t>
      </w:r>
      <w:r w:rsidR="004A7DC4" w:rsidRPr="0024247A">
        <w:rPr>
          <w:rFonts w:ascii="黑体" w:eastAsia="黑体" w:hAnsi="黑体" w:hint="eastAsia"/>
          <w:sz w:val="24"/>
        </w:rPr>
        <w:t>引入的标准不确定度</w:t>
      </w:r>
      <w:r w:rsidR="0024247A">
        <w:rPr>
          <w:rFonts w:ascii="黑体" w:eastAsia="黑体" w:hAnsi="黑体" w:hint="eastAsia"/>
          <w:sz w:val="24"/>
        </w:rPr>
        <w:t xml:space="preserve"> </w:t>
      </w:r>
      <m:oMath>
        <m:sSub>
          <m:sSubPr>
            <m:ctrlPr>
              <w:rPr>
                <w:rFonts w:ascii="Cambria Math" w:eastAsia="Cambria Math" w:hAnsi="Cambria Math" w:cs="Cambria Math"/>
                <w:b/>
                <w:sz w:val="24"/>
              </w:rPr>
            </m:ctrlPr>
          </m:sSubPr>
          <m:e>
            <m:r>
              <m:rPr>
                <m:sty m:val="bi"/>
              </m:rPr>
              <w:rPr>
                <w:rFonts w:ascii="Cambria Math" w:eastAsia="Cambria Math" w:hAnsi="Cambria Math" w:cs="Cambria Math"/>
                <w:sz w:val="24"/>
              </w:rPr>
              <m:t>u</m:t>
            </m:r>
          </m:e>
          <m:sub>
            <m:r>
              <m:rPr>
                <m:sty m:val="bi"/>
              </m:rPr>
              <w:rPr>
                <w:rFonts w:ascii="Cambria Math" w:eastAsia="Cambria Math" w:hAnsi="Cambria Math" w:cs="Cambria Math"/>
                <w:sz w:val="24"/>
              </w:rPr>
              <m:t>a</m:t>
            </m:r>
          </m:sub>
        </m:sSub>
      </m:oMath>
      <w:bookmarkEnd w:id="9"/>
    </w:p>
    <w:p w14:paraId="57C92B40" w14:textId="77777777" w:rsidR="0097466A" w:rsidRPr="007209C1" w:rsidRDefault="00503228" w:rsidP="0097466A">
      <w:pPr>
        <w:autoSpaceDE w:val="0"/>
        <w:autoSpaceDN w:val="0"/>
        <w:adjustRightInd w:val="0"/>
        <w:spacing w:line="360" w:lineRule="auto"/>
        <w:ind w:firstLine="480"/>
        <w:jc w:val="left"/>
        <w:rPr>
          <w:rFonts w:ascii="Arial,Bold" w:hAnsi="Arial,Bold" w:cs="Arial,Bold"/>
          <w:bCs/>
          <w:kern w:val="0"/>
          <w:sz w:val="24"/>
        </w:rPr>
      </w:pPr>
      <w:r>
        <w:rPr>
          <w:rFonts w:hint="eastAsia"/>
          <w:sz w:val="24"/>
        </w:rPr>
        <w:t>（</w:t>
      </w:r>
      <w:r>
        <w:rPr>
          <w:rFonts w:hint="eastAsia"/>
          <w:sz w:val="24"/>
        </w:rPr>
        <w:t>1</w:t>
      </w:r>
      <w:r>
        <w:rPr>
          <w:rFonts w:hint="eastAsia"/>
          <w:sz w:val="24"/>
        </w:rPr>
        <w:t>）温度检定槽</w:t>
      </w:r>
      <w:r w:rsidRPr="003E00C4">
        <w:rPr>
          <w:rFonts w:hint="eastAsia"/>
          <w:sz w:val="24"/>
        </w:rPr>
        <w:t>温场不均匀引入的标准不确定度分量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1</m:t>
            </m:r>
          </m:sub>
        </m:sSub>
      </m:oMath>
    </w:p>
    <w:p w14:paraId="5B8D0975" w14:textId="4029B9EB" w:rsidR="0097466A" w:rsidRDefault="00503228" w:rsidP="00503228">
      <w:pPr>
        <w:autoSpaceDE w:val="0"/>
        <w:autoSpaceDN w:val="0"/>
        <w:adjustRightInd w:val="0"/>
        <w:spacing w:line="360" w:lineRule="auto"/>
        <w:jc w:val="left"/>
        <w:rPr>
          <w:sz w:val="24"/>
        </w:rPr>
      </w:pPr>
      <w:r>
        <w:rPr>
          <w:b/>
          <w:sz w:val="24"/>
        </w:rPr>
        <w:t xml:space="preserve">     </w:t>
      </w:r>
      <w:r w:rsidRPr="00BE23FC">
        <w:rPr>
          <w:sz w:val="24"/>
        </w:rPr>
        <w:t>温度槽的均匀度</w:t>
      </w:r>
      <w:r w:rsidRPr="00BE23FC">
        <w:rPr>
          <w:rFonts w:ascii="宋体" w:hAnsi="宋体" w:hint="eastAsia"/>
          <w:sz w:val="24"/>
        </w:rPr>
        <w:t>≤</w:t>
      </w:r>
      <w:r w:rsidRPr="00BE23FC">
        <w:rPr>
          <w:rFonts w:ascii="宋体" w:hint="eastAsia"/>
          <w:sz w:val="24"/>
        </w:rPr>
        <w:t>0</w:t>
      </w:r>
      <w:r w:rsidRPr="00BE23FC">
        <w:rPr>
          <w:rFonts w:ascii="宋体"/>
          <w:sz w:val="24"/>
        </w:rPr>
        <w:t>.</w:t>
      </w:r>
      <w:r w:rsidR="00E23B39">
        <w:rPr>
          <w:rFonts w:ascii="宋体"/>
          <w:sz w:val="24"/>
        </w:rPr>
        <w:t>10</w:t>
      </w:r>
      <w:r w:rsidRPr="00BE23FC">
        <w:rPr>
          <w:rFonts w:ascii="宋体"/>
          <w:sz w:val="24"/>
        </w:rPr>
        <w:t xml:space="preserve"> </w:t>
      </w:r>
      <w:r w:rsidRPr="00BE23FC">
        <w:rPr>
          <w:rFonts w:ascii="宋体" w:hint="eastAsia"/>
          <w:sz w:val="24"/>
        </w:rPr>
        <w:t>℃，</w:t>
      </w:r>
      <w:r w:rsidRPr="00BE23FC">
        <w:rPr>
          <w:rFonts w:hint="eastAsia"/>
          <w:sz w:val="24"/>
        </w:rPr>
        <w:t xml:space="preserve"> </w:t>
      </w:r>
      <w:r w:rsidR="00E669BA">
        <w:rPr>
          <w:rFonts w:hint="eastAsia"/>
          <w:sz w:val="24"/>
        </w:rPr>
        <w:t>考虑到检定时，</w:t>
      </w:r>
      <w:r w:rsidR="00472EF4">
        <w:rPr>
          <w:rFonts w:hint="eastAsia"/>
          <w:sz w:val="24"/>
        </w:rPr>
        <w:t>被检温度计与标准温度计距离较近，</w:t>
      </w:r>
      <w:proofErr w:type="gramStart"/>
      <w:r w:rsidR="00472EF4">
        <w:rPr>
          <w:rFonts w:hint="eastAsia"/>
          <w:sz w:val="24"/>
        </w:rPr>
        <w:t>取温场均匀分布</w:t>
      </w:r>
      <w:proofErr w:type="gramEnd"/>
      <w:r w:rsidR="00472EF4" w:rsidRPr="00BE23FC">
        <w:rPr>
          <w:rFonts w:ascii="宋体" w:hint="eastAsia"/>
          <w:sz w:val="24"/>
        </w:rPr>
        <w:t>0</w:t>
      </w:r>
      <w:r w:rsidR="00472EF4" w:rsidRPr="00BE23FC">
        <w:rPr>
          <w:rFonts w:ascii="宋体"/>
          <w:sz w:val="24"/>
        </w:rPr>
        <w:t>.0</w:t>
      </w:r>
      <w:r w:rsidR="00E23B39">
        <w:rPr>
          <w:rFonts w:ascii="宋体"/>
          <w:sz w:val="24"/>
        </w:rPr>
        <w:t>5</w:t>
      </w:r>
      <w:r w:rsidR="00472EF4" w:rsidRPr="00BE23FC">
        <w:rPr>
          <w:rFonts w:ascii="宋体"/>
          <w:sz w:val="24"/>
        </w:rPr>
        <w:t xml:space="preserve"> </w:t>
      </w:r>
      <w:r w:rsidR="00472EF4" w:rsidRPr="00BE23FC">
        <w:rPr>
          <w:rFonts w:ascii="宋体" w:hint="eastAsia"/>
          <w:sz w:val="24"/>
        </w:rPr>
        <w:t>℃</w:t>
      </w:r>
      <w:r w:rsidR="00472EF4">
        <w:rPr>
          <w:sz w:val="24"/>
        </w:rPr>
        <w:t xml:space="preserve"> </w:t>
      </w:r>
      <w:r w:rsidR="00472EF4">
        <w:rPr>
          <w:sz w:val="24"/>
        </w:rPr>
        <w:t>，则其引入</w:t>
      </w:r>
      <w:r w:rsidR="00472EF4">
        <w:rPr>
          <w:rFonts w:hint="eastAsia"/>
          <w:sz w:val="24"/>
        </w:rPr>
        <w:t>的标准不确定度</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a1</m:t>
            </m:r>
          </m:sub>
        </m:sSub>
      </m:oMath>
      <w:r w:rsidR="00472EF4">
        <w:rPr>
          <w:rFonts w:hint="eastAsia"/>
          <w:sz w:val="24"/>
        </w:rPr>
        <w:t>为：</w:t>
      </w:r>
    </w:p>
    <w:p w14:paraId="4CB0AF82" w14:textId="2BEF00D1" w:rsidR="00472EF4" w:rsidRPr="00985D73" w:rsidRDefault="00000000" w:rsidP="00472EF4">
      <w:pPr>
        <w:spacing w:line="360" w:lineRule="auto"/>
        <w:ind w:leftChars="100" w:left="210" w:firstLineChars="400" w:firstLine="960"/>
        <w:rPr>
          <w:sz w:val="24"/>
        </w:rPr>
      </w:pP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a1</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0.01</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472EF4">
        <w:rPr>
          <w:rFonts w:hint="eastAsia"/>
          <w:sz w:val="24"/>
        </w:rPr>
        <w:t xml:space="preserve"> </w:t>
      </w:r>
      <w:r w:rsidR="00472EF4">
        <w:rPr>
          <w:sz w:val="24"/>
        </w:rPr>
        <w:t>0.0</w:t>
      </w:r>
      <w:r w:rsidR="00E23B39">
        <w:rPr>
          <w:sz w:val="24"/>
        </w:rPr>
        <w:t>3</w:t>
      </w:r>
      <w:r w:rsidR="00472EF4">
        <w:rPr>
          <w:sz w:val="24"/>
        </w:rPr>
        <w:t xml:space="preserve"> </w:t>
      </w:r>
      <w:r w:rsidR="00472EF4" w:rsidRPr="00985D73">
        <w:rPr>
          <w:rFonts w:hint="eastAsia"/>
          <w:sz w:val="24"/>
        </w:rPr>
        <w:t>℃</w:t>
      </w:r>
    </w:p>
    <w:p w14:paraId="3149FE8C" w14:textId="77777777" w:rsidR="00472EF4" w:rsidRPr="00F53548" w:rsidRDefault="00472EF4" w:rsidP="00472EF4">
      <w:pPr>
        <w:autoSpaceDE w:val="0"/>
        <w:autoSpaceDN w:val="0"/>
        <w:adjustRightInd w:val="0"/>
        <w:spacing w:line="360" w:lineRule="auto"/>
        <w:ind w:firstLine="480"/>
        <w:jc w:val="left"/>
        <w:rPr>
          <w:rFonts w:ascii="Arial,Bold" w:hAnsi="Arial,Bold" w:cs="Arial,Bold"/>
          <w:bCs/>
          <w:kern w:val="0"/>
          <w:sz w:val="24"/>
        </w:rPr>
      </w:pPr>
      <w:r w:rsidRPr="00F53548">
        <w:rPr>
          <w:rFonts w:hint="eastAsia"/>
          <w:sz w:val="24"/>
        </w:rPr>
        <w:t>（</w:t>
      </w:r>
      <w:r w:rsidRPr="00F53548">
        <w:rPr>
          <w:sz w:val="24"/>
        </w:rPr>
        <w:t>2</w:t>
      </w:r>
      <w:r w:rsidRPr="00F53548">
        <w:rPr>
          <w:rFonts w:hint="eastAsia"/>
          <w:sz w:val="24"/>
        </w:rPr>
        <w:t>）被检温度计分度值引入的标准不确定度分量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2</m:t>
            </m:r>
          </m:sub>
        </m:sSub>
      </m:oMath>
    </w:p>
    <w:p w14:paraId="02069475" w14:textId="68F5AF07" w:rsidR="00E23B39" w:rsidRPr="00F53548" w:rsidRDefault="001D7294" w:rsidP="00FE0213">
      <w:pPr>
        <w:spacing w:line="360" w:lineRule="auto"/>
        <w:ind w:firstLineChars="200" w:firstLine="480"/>
        <w:rPr>
          <w:rFonts w:ascii="宋体" w:hAnsi="宋体" w:cs="宋体"/>
          <w:sz w:val="24"/>
        </w:rPr>
      </w:pPr>
      <w:r w:rsidRPr="00FE0213">
        <w:rPr>
          <w:rFonts w:ascii="Calibri" w:hAnsi="Calibri"/>
          <w:color w:val="000000" w:themeColor="text1"/>
          <w:sz w:val="24"/>
        </w:rPr>
        <w:t>被检温度计</w:t>
      </w:r>
      <w:r w:rsidR="00E23B39" w:rsidRPr="00FE0213">
        <w:rPr>
          <w:rFonts w:ascii="Calibri" w:hAnsi="Calibri"/>
          <w:color w:val="000000" w:themeColor="text1"/>
          <w:sz w:val="24"/>
        </w:rPr>
        <w:t>的</w:t>
      </w:r>
      <w:proofErr w:type="gramStart"/>
      <w:r w:rsidR="00E23B39" w:rsidRPr="00FE0213">
        <w:rPr>
          <w:rFonts w:ascii="Calibri" w:hAnsi="Calibri"/>
          <w:color w:val="000000" w:themeColor="text1"/>
          <w:sz w:val="24"/>
        </w:rPr>
        <w:t>示值估读引入</w:t>
      </w:r>
      <w:proofErr w:type="gramEnd"/>
      <w:r w:rsidR="00E23B39" w:rsidRPr="00FE0213">
        <w:rPr>
          <w:rFonts w:ascii="Calibri" w:hAnsi="Calibri"/>
          <w:color w:val="000000" w:themeColor="text1"/>
          <w:sz w:val="24"/>
        </w:rPr>
        <w:t>的标准不确定度</w:t>
      </w:r>
      <w:r w:rsidR="00E23B39" w:rsidRPr="00FE0213">
        <w:rPr>
          <w:rFonts w:ascii="Calibri" w:hAnsi="Calibri"/>
          <w:color w:val="000000" w:themeColor="text1"/>
          <w:sz w:val="24"/>
        </w:rPr>
        <w:t xml:space="preserve"> u</w:t>
      </w:r>
      <w:r w:rsidR="00E23B39" w:rsidRPr="00FE0213">
        <w:rPr>
          <w:rFonts w:ascii="Calibri" w:hAnsi="Calibri"/>
          <w:color w:val="000000" w:themeColor="text1"/>
          <w:sz w:val="24"/>
          <w:vertAlign w:val="subscript"/>
        </w:rPr>
        <w:t>1</w:t>
      </w:r>
      <w:r w:rsidR="00E23B39" w:rsidRPr="00FE0213">
        <w:rPr>
          <w:rFonts w:ascii="Calibri" w:hAnsi="Calibri"/>
          <w:color w:val="000000" w:themeColor="text1"/>
          <w:sz w:val="24"/>
          <w:vertAlign w:val="subscript"/>
        </w:rPr>
        <w:t>（</w:t>
      </w:r>
      <w:r w:rsidR="00E23B39" w:rsidRPr="00FE0213">
        <w:rPr>
          <w:rFonts w:ascii="Calibri" w:hAnsi="Calibri"/>
          <w:color w:val="000000" w:themeColor="text1"/>
          <w:sz w:val="24"/>
          <w:vertAlign w:val="subscript"/>
        </w:rPr>
        <w:t>t</w:t>
      </w:r>
      <w:r w:rsidR="00E23B39" w:rsidRPr="00FE0213">
        <w:rPr>
          <w:rFonts w:ascii="Calibri" w:hAnsi="Calibri"/>
          <w:color w:val="000000" w:themeColor="text1"/>
          <w:sz w:val="24"/>
          <w:vertAlign w:val="subscript"/>
        </w:rPr>
        <w:t>）</w:t>
      </w:r>
      <w:r w:rsidR="00E23B39" w:rsidRPr="00FE0213">
        <w:rPr>
          <w:rFonts w:ascii="Calibri" w:hAnsi="Calibri"/>
          <w:color w:val="000000" w:themeColor="text1"/>
          <w:sz w:val="24"/>
        </w:rPr>
        <w:t xml:space="preserve"> </w:t>
      </w:r>
      <w:r w:rsidR="00E23B39" w:rsidRPr="00FE0213">
        <w:rPr>
          <w:rFonts w:ascii="Calibri" w:hAnsi="Calibri"/>
          <w:color w:val="000000" w:themeColor="text1"/>
          <w:sz w:val="24"/>
        </w:rPr>
        <w:t>由于</w:t>
      </w:r>
      <w:r w:rsidRPr="00FE0213">
        <w:rPr>
          <w:rFonts w:ascii="Calibri" w:hAnsi="Calibri"/>
          <w:color w:val="000000" w:themeColor="text1"/>
          <w:sz w:val="24"/>
        </w:rPr>
        <w:t>温度计</w:t>
      </w:r>
      <w:r w:rsidR="00E23B39" w:rsidRPr="00FE0213">
        <w:rPr>
          <w:rFonts w:ascii="Calibri" w:hAnsi="Calibri" w:hint="eastAsia"/>
          <w:color w:val="000000" w:themeColor="text1"/>
          <w:sz w:val="24"/>
        </w:rPr>
        <w:t>自记纸上</w:t>
      </w:r>
      <w:r w:rsidR="00E23B39" w:rsidRPr="00FE0213">
        <w:rPr>
          <w:rFonts w:ascii="Calibri" w:hAnsi="Calibri"/>
          <w:color w:val="000000" w:themeColor="text1"/>
          <w:sz w:val="24"/>
        </w:rPr>
        <w:t>最小刻度线间隔</w:t>
      </w:r>
      <w:r w:rsidR="00E23B39" w:rsidRPr="00FE0213">
        <w:rPr>
          <w:rFonts w:ascii="Calibri" w:hAnsi="Calibri" w:hint="eastAsia"/>
          <w:color w:val="000000" w:themeColor="text1"/>
          <w:sz w:val="24"/>
        </w:rPr>
        <w:t>1mm/</w:t>
      </w:r>
      <w:r w:rsidR="00E23B39" w:rsidRPr="00FE0213">
        <w:rPr>
          <w:rFonts w:ascii="宋体" w:hAnsi="宋体" w:hint="eastAsia"/>
          <w:color w:val="000000" w:themeColor="text1"/>
          <w:sz w:val="24"/>
        </w:rPr>
        <w:t>℃，</w:t>
      </w:r>
      <w:r w:rsidR="00E23B39" w:rsidRPr="00FE0213">
        <w:rPr>
          <w:rFonts w:ascii="Calibri" w:hAnsi="Calibri"/>
          <w:color w:val="000000" w:themeColor="text1"/>
          <w:sz w:val="24"/>
        </w:rPr>
        <w:t>且规程要求</w:t>
      </w:r>
      <w:r w:rsidR="00E23B39" w:rsidRPr="00FE0213">
        <w:rPr>
          <w:rFonts w:ascii="Calibri" w:hAnsi="Calibri" w:hint="eastAsia"/>
          <w:color w:val="000000" w:themeColor="text1"/>
          <w:sz w:val="24"/>
        </w:rPr>
        <w:t>笔尖在划线宽度自记纸上不得大于</w:t>
      </w:r>
      <w:r w:rsidR="00E23B39" w:rsidRPr="00FE0213">
        <w:rPr>
          <w:rFonts w:ascii="Calibri" w:hAnsi="Calibri" w:hint="eastAsia"/>
          <w:color w:val="000000" w:themeColor="text1"/>
          <w:sz w:val="24"/>
        </w:rPr>
        <w:t>0</w:t>
      </w:r>
      <w:r w:rsidR="00E23B39" w:rsidRPr="00FE0213">
        <w:rPr>
          <w:rFonts w:ascii="Calibri" w:hAnsi="Calibri"/>
          <w:color w:val="000000" w:themeColor="text1"/>
          <w:sz w:val="24"/>
        </w:rPr>
        <w:t>.3mm</w:t>
      </w:r>
      <w:r w:rsidR="00321C6B" w:rsidRPr="00FE0213">
        <w:rPr>
          <w:rFonts w:ascii="Calibri" w:hAnsi="Calibri" w:hint="eastAsia"/>
          <w:color w:val="000000" w:themeColor="text1"/>
          <w:sz w:val="24"/>
        </w:rPr>
        <w:t>，约为</w:t>
      </w:r>
      <w:r w:rsidR="00321C6B" w:rsidRPr="00FE0213">
        <w:rPr>
          <w:rFonts w:ascii="Calibri" w:hAnsi="Calibri" w:hint="eastAsia"/>
          <w:color w:val="000000" w:themeColor="text1"/>
          <w:sz w:val="24"/>
        </w:rPr>
        <w:t xml:space="preserve">0.3 </w:t>
      </w:r>
      <w:r w:rsidR="00321C6B" w:rsidRPr="00FE0213">
        <w:rPr>
          <w:rFonts w:ascii="宋体" w:hAnsi="宋体" w:cs="宋体" w:hint="eastAsia"/>
          <w:color w:val="000000" w:themeColor="text1"/>
          <w:sz w:val="24"/>
        </w:rPr>
        <w:t>℃</w:t>
      </w:r>
      <w:r w:rsidR="00E23B39" w:rsidRPr="00FE0213">
        <w:rPr>
          <w:rFonts w:ascii="Calibri" w:hAnsi="Calibri"/>
          <w:color w:val="000000" w:themeColor="text1"/>
          <w:sz w:val="24"/>
        </w:rPr>
        <w:t>，示值</w:t>
      </w:r>
      <w:proofErr w:type="gramStart"/>
      <w:r w:rsidR="00E23B39" w:rsidRPr="00FE0213">
        <w:rPr>
          <w:rFonts w:ascii="Calibri" w:hAnsi="Calibri"/>
          <w:color w:val="000000" w:themeColor="text1"/>
          <w:sz w:val="24"/>
        </w:rPr>
        <w:t>估</w:t>
      </w:r>
      <w:proofErr w:type="gramEnd"/>
      <w:r w:rsidR="00E23B39" w:rsidRPr="00FE0213">
        <w:rPr>
          <w:rFonts w:ascii="Calibri" w:hAnsi="Calibri"/>
          <w:color w:val="000000" w:themeColor="text1"/>
          <w:sz w:val="24"/>
        </w:rPr>
        <w:t>读到其分度值的</w:t>
      </w:r>
      <w:r w:rsidR="00E23B39" w:rsidRPr="00FE0213">
        <w:rPr>
          <w:rFonts w:ascii="Calibri" w:hAnsi="Calibri"/>
          <w:color w:val="000000" w:themeColor="text1"/>
          <w:sz w:val="24"/>
        </w:rPr>
        <w:t xml:space="preserve"> 1/</w:t>
      </w:r>
      <w:r w:rsidR="005C460F" w:rsidRPr="00FE0213">
        <w:rPr>
          <w:rFonts w:ascii="Calibri" w:hAnsi="Calibri"/>
          <w:color w:val="000000" w:themeColor="text1"/>
          <w:sz w:val="24"/>
        </w:rPr>
        <w:t>10</w:t>
      </w:r>
      <w:r w:rsidR="00E23B39" w:rsidRPr="00FE0213">
        <w:rPr>
          <w:rFonts w:ascii="Calibri" w:hAnsi="Calibri"/>
          <w:color w:val="000000" w:themeColor="text1"/>
          <w:sz w:val="24"/>
        </w:rPr>
        <w:t>，即为</w:t>
      </w:r>
      <w:r w:rsidR="00E23B39" w:rsidRPr="00FE0213">
        <w:rPr>
          <w:rFonts w:ascii="Calibri" w:hAnsi="Calibri"/>
          <w:color w:val="000000" w:themeColor="text1"/>
          <w:sz w:val="24"/>
        </w:rPr>
        <w:t xml:space="preserve"> 0.</w:t>
      </w:r>
      <w:r w:rsidR="005C460F" w:rsidRPr="00FE0213">
        <w:rPr>
          <w:rFonts w:ascii="Calibri" w:hAnsi="Calibri"/>
          <w:color w:val="000000" w:themeColor="text1"/>
          <w:sz w:val="24"/>
        </w:rPr>
        <w:t>1</w:t>
      </w:r>
      <w:r w:rsidR="00321C6B" w:rsidRPr="00FE0213">
        <w:rPr>
          <w:rFonts w:ascii="Calibri" w:hAnsi="Calibri" w:hint="eastAsia"/>
          <w:color w:val="000000" w:themeColor="text1"/>
          <w:sz w:val="24"/>
        </w:rPr>
        <w:t xml:space="preserve"> </w:t>
      </w:r>
      <w:r w:rsidR="00E23B39" w:rsidRPr="00FE0213">
        <w:rPr>
          <w:rFonts w:ascii="宋体" w:hAnsi="宋体" w:cs="宋体" w:hint="eastAsia"/>
          <w:color w:val="000000" w:themeColor="text1"/>
          <w:sz w:val="24"/>
        </w:rPr>
        <w:t>℃</w:t>
      </w:r>
      <w:r w:rsidR="00E23B39" w:rsidRPr="00FE0213">
        <w:rPr>
          <w:rFonts w:ascii="Calibri" w:hAnsi="Calibri"/>
          <w:color w:val="000000" w:themeColor="text1"/>
          <w:sz w:val="24"/>
        </w:rPr>
        <w:t>，</w:t>
      </w:r>
      <w:r w:rsidR="00321C6B" w:rsidRPr="00FE0213">
        <w:rPr>
          <w:rFonts w:ascii="Calibri" w:hAnsi="Calibri" w:hint="eastAsia"/>
          <w:color w:val="000000" w:themeColor="text1"/>
          <w:sz w:val="24"/>
        </w:rPr>
        <w:t>因此笔尖划线宽度引起</w:t>
      </w:r>
      <w:proofErr w:type="gramStart"/>
      <w:r w:rsidR="00321C6B" w:rsidRPr="00FE0213">
        <w:rPr>
          <w:rFonts w:ascii="Calibri" w:hAnsi="Calibri" w:hint="eastAsia"/>
          <w:color w:val="000000" w:themeColor="text1"/>
          <w:sz w:val="24"/>
        </w:rPr>
        <w:t>示值估读的</w:t>
      </w:r>
      <w:proofErr w:type="gramEnd"/>
      <w:r w:rsidR="00321C6B" w:rsidRPr="00FE0213">
        <w:rPr>
          <w:rFonts w:ascii="Calibri" w:hAnsi="Calibri" w:hint="eastAsia"/>
          <w:color w:val="000000" w:themeColor="text1"/>
          <w:sz w:val="24"/>
        </w:rPr>
        <w:t>不确定主要来源，</w:t>
      </w:r>
      <w:r w:rsidR="00E23B39" w:rsidRPr="00FE0213">
        <w:rPr>
          <w:rFonts w:ascii="Calibri" w:hAnsi="Calibri"/>
          <w:color w:val="000000" w:themeColor="text1"/>
          <w:sz w:val="24"/>
        </w:rPr>
        <w:t>按</w:t>
      </w:r>
      <w:r w:rsidR="00321C6B" w:rsidRPr="00FE0213">
        <w:rPr>
          <w:rFonts w:ascii="Calibri" w:hAnsi="Calibri" w:hint="eastAsia"/>
          <w:color w:val="000000" w:themeColor="text1"/>
          <w:sz w:val="24"/>
        </w:rPr>
        <w:t>其</w:t>
      </w:r>
      <w:r w:rsidR="00E23B39" w:rsidRPr="00FE0213">
        <w:rPr>
          <w:rFonts w:ascii="Calibri" w:hAnsi="Calibri"/>
          <w:color w:val="000000" w:themeColor="text1"/>
          <w:sz w:val="24"/>
        </w:rPr>
        <w:t>均匀分布，</w:t>
      </w:r>
      <w:r w:rsidR="00321C6B" w:rsidRPr="00FE0213">
        <w:rPr>
          <w:rFonts w:ascii="Calibri" w:hAnsi="Calibri" w:hint="eastAsia"/>
          <w:color w:val="000000" w:themeColor="text1"/>
          <w:sz w:val="24"/>
        </w:rPr>
        <w:t>区间半宽为</w:t>
      </w:r>
      <w:r w:rsidR="00321C6B" w:rsidRPr="00FE0213">
        <w:rPr>
          <w:rFonts w:ascii="Calibri" w:hAnsi="Calibri" w:hint="eastAsia"/>
          <w:color w:val="000000" w:themeColor="text1"/>
          <w:sz w:val="24"/>
        </w:rPr>
        <w:t xml:space="preserve">0.15 </w:t>
      </w:r>
      <w:r w:rsidR="00321C6B" w:rsidRPr="00FE0213">
        <w:rPr>
          <w:rFonts w:ascii="宋体" w:hAnsi="宋体" w:cs="宋体" w:hint="eastAsia"/>
          <w:color w:val="000000" w:themeColor="text1"/>
          <w:sz w:val="24"/>
        </w:rPr>
        <w:t>℃</w:t>
      </w:r>
      <w:r w:rsidR="00E23B39" w:rsidRPr="00FE0213">
        <w:rPr>
          <w:rFonts w:ascii="Calibri" w:hAnsi="Calibri"/>
          <w:color w:val="000000" w:themeColor="text1"/>
          <w:sz w:val="24"/>
        </w:rPr>
        <w:t xml:space="preserve"> </w:t>
      </w:r>
      <w:r w:rsidR="00E23B39" w:rsidRPr="00FE0213">
        <w:rPr>
          <w:rFonts w:ascii="Calibri" w:hAnsi="Calibri"/>
          <w:color w:val="000000" w:themeColor="text1"/>
          <w:sz w:val="24"/>
        </w:rPr>
        <w:t>取</w:t>
      </w:r>
      <w:r w:rsidR="00E23B39" w:rsidRPr="00F53548">
        <w:rPr>
          <w:rFonts w:ascii="Calibri" w:hAnsi="Calibri"/>
          <w:sz w:val="24"/>
        </w:rPr>
        <w:t>包含因子</w:t>
      </w:r>
      <w:r w:rsidR="00E23B39" w:rsidRPr="00F53548">
        <w:rPr>
          <w:rFonts w:ascii="Calibri" w:hAnsi="Calibri"/>
          <w:sz w:val="24"/>
        </w:rPr>
        <w:t xml:space="preserve"> </w:t>
      </w:r>
      <m:oMath>
        <m:r>
          <m:rPr>
            <m:sty m:val="p"/>
          </m:rPr>
          <w:rPr>
            <w:rFonts w:ascii="Cambria Math" w:hAnsi="Cambria Math"/>
            <w:sz w:val="24"/>
          </w:rPr>
          <m:t>k=</m:t>
        </m:r>
        <m:rad>
          <m:radPr>
            <m:degHide m:val="1"/>
            <m:ctrlPr>
              <w:rPr>
                <w:rFonts w:ascii="Cambria Math" w:hAnsi="Cambria Math"/>
                <w:sz w:val="24"/>
              </w:rPr>
            </m:ctrlPr>
          </m:radPr>
          <m:deg/>
          <m:e>
            <m:r>
              <m:rPr>
                <m:sty m:val="p"/>
              </m:rPr>
              <w:rPr>
                <w:rFonts w:ascii="Cambria Math" w:hAnsi="Cambria Math"/>
                <w:sz w:val="24"/>
              </w:rPr>
              <m:t>3</m:t>
            </m:r>
          </m:e>
        </m:rad>
      </m:oMath>
      <w:r w:rsidR="00E23B39" w:rsidRPr="00F53548">
        <w:rPr>
          <w:rFonts w:ascii="Calibri" w:hAnsi="Calibri"/>
          <w:sz w:val="24"/>
        </w:rPr>
        <w:t xml:space="preserve"> </w:t>
      </w:r>
      <w:r w:rsidR="00E23B39" w:rsidRPr="00F53548">
        <w:rPr>
          <w:rFonts w:ascii="Calibri" w:hAnsi="Calibri"/>
          <w:sz w:val="24"/>
        </w:rPr>
        <w:t>，则标准不确定度</w:t>
      </w:r>
    </w:p>
    <w:p w14:paraId="24D0FD77" w14:textId="7438D0CE" w:rsidR="00EF38B4" w:rsidRPr="00F53548" w:rsidRDefault="00000000" w:rsidP="00A56813">
      <w:pPr>
        <w:spacing w:line="360" w:lineRule="auto"/>
        <w:ind w:leftChars="100" w:left="210" w:firstLineChars="400" w:firstLine="960"/>
        <w:rPr>
          <w:sz w:val="24"/>
        </w:rPr>
      </w:pP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a2</m:t>
            </m:r>
          </m:sub>
        </m:sSub>
        <m:r>
          <w:rPr>
            <w:rFonts w:ascii="Cambria Math" w:eastAsia="Cambria Math" w:hAnsi="Cambria Math" w:cs="Cambria Math"/>
            <w:sz w:val="24"/>
          </w:rPr>
          <m:t>=</m:t>
        </m:r>
        <m:f>
          <m:fPr>
            <m:ctrlPr>
              <w:rPr>
                <w:rFonts w:ascii="Cambria Math" w:eastAsia="Cambria Math" w:hAnsi="Cambria Math" w:cs="Cambria Math"/>
                <w:i/>
                <w:sz w:val="24"/>
              </w:rPr>
            </m:ctrlPr>
          </m:fPr>
          <m:num>
            <m:r>
              <w:rPr>
                <w:rFonts w:ascii="Cambria Math" w:eastAsia="Cambria Math" w:hAnsi="Cambria Math" w:cs="Cambria Math"/>
                <w:sz w:val="24"/>
              </w:rPr>
              <m:t>0.15</m:t>
            </m:r>
            <m:r>
              <m:rPr>
                <m:sty m:val="p"/>
              </m:rPr>
              <w:rPr>
                <w:rFonts w:ascii="Cambria Math" w:hAnsi="Cambria Math"/>
                <w:sz w:val="24"/>
              </w:rPr>
              <m:t xml:space="preserve"> </m:t>
            </m:r>
          </m:num>
          <m:den>
            <m:rad>
              <m:radPr>
                <m:degHide m:val="1"/>
                <m:ctrlPr>
                  <w:rPr>
                    <w:rFonts w:ascii="Cambria Math" w:eastAsia="Cambria Math" w:hAnsi="Cambria Math" w:cs="Cambria Math"/>
                    <w:i/>
                    <w:sz w:val="24"/>
                  </w:rPr>
                </m:ctrlPr>
              </m:radPr>
              <m:deg/>
              <m:e>
                <m:r>
                  <w:rPr>
                    <w:rFonts w:ascii="Cambria Math" w:eastAsia="Cambria Math" w:hAnsi="Cambria Math" w:cs="Cambria Math"/>
                    <w:sz w:val="24"/>
                  </w:rPr>
                  <m:t>3</m:t>
                </m:r>
              </m:e>
            </m:rad>
          </m:den>
        </m:f>
        <m:r>
          <w:rPr>
            <w:rFonts w:ascii="Cambria Math" w:eastAsia="Cambria Math" w:hAnsi="Cambria Math" w:cs="Cambria Math"/>
            <w:sz w:val="24"/>
          </w:rPr>
          <m:t xml:space="preserve"> =</m:t>
        </m:r>
      </m:oMath>
      <w:r w:rsidR="00EF38B4" w:rsidRPr="00F53548">
        <w:rPr>
          <w:rFonts w:hint="eastAsia"/>
          <w:sz w:val="24"/>
        </w:rPr>
        <w:t xml:space="preserve"> </w:t>
      </w:r>
      <w:r w:rsidR="00EF38B4" w:rsidRPr="00F53548">
        <w:rPr>
          <w:sz w:val="24"/>
        </w:rPr>
        <w:t>0.0</w:t>
      </w:r>
      <w:r w:rsidR="00321C6B">
        <w:rPr>
          <w:rFonts w:hint="eastAsia"/>
          <w:sz w:val="24"/>
        </w:rPr>
        <w:t>79</w:t>
      </w:r>
      <w:r w:rsidR="00EF38B4" w:rsidRPr="00F53548">
        <w:rPr>
          <w:sz w:val="24"/>
        </w:rPr>
        <w:t xml:space="preserve"> </w:t>
      </w:r>
      <w:r w:rsidR="00EF38B4" w:rsidRPr="00F53548">
        <w:rPr>
          <w:rFonts w:hint="eastAsia"/>
          <w:sz w:val="24"/>
        </w:rPr>
        <w:t>℃</w:t>
      </w:r>
    </w:p>
    <w:p w14:paraId="795D08D5" w14:textId="77777777" w:rsidR="00FE621E" w:rsidRPr="00F53548" w:rsidRDefault="00FE621E" w:rsidP="00FE621E">
      <w:pPr>
        <w:autoSpaceDE w:val="0"/>
        <w:autoSpaceDN w:val="0"/>
        <w:adjustRightInd w:val="0"/>
        <w:spacing w:line="360" w:lineRule="auto"/>
        <w:ind w:firstLineChars="200" w:firstLine="480"/>
        <w:jc w:val="left"/>
        <w:rPr>
          <w:rFonts w:ascii="Arial,Bold" w:hAnsi="Arial,Bold" w:cs="Arial,Bold"/>
          <w:bCs/>
          <w:kern w:val="0"/>
          <w:sz w:val="24"/>
        </w:rPr>
      </w:pPr>
      <w:r w:rsidRPr="00F53548">
        <w:rPr>
          <w:rFonts w:hint="eastAsia"/>
          <w:sz w:val="24"/>
        </w:rPr>
        <w:t>（</w:t>
      </w:r>
      <w:r w:rsidRPr="00F53548">
        <w:rPr>
          <w:sz w:val="24"/>
        </w:rPr>
        <w:t>3</w:t>
      </w:r>
      <w:r w:rsidRPr="00F53548">
        <w:rPr>
          <w:rFonts w:hint="eastAsia"/>
          <w:sz w:val="24"/>
        </w:rPr>
        <w:t>）被检温度计示值引入的标准不确定度分量</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oMath>
    </w:p>
    <w:p w14:paraId="0128DE26" w14:textId="77777777" w:rsidR="00FE621E" w:rsidRPr="00F53548" w:rsidRDefault="00FE621E" w:rsidP="00FE621E">
      <w:pPr>
        <w:autoSpaceDE w:val="0"/>
        <w:autoSpaceDN w:val="0"/>
        <w:adjustRightInd w:val="0"/>
        <w:spacing w:line="360" w:lineRule="auto"/>
        <w:ind w:firstLine="480"/>
        <w:jc w:val="left"/>
        <w:rPr>
          <w:rFonts w:ascii="Arial,Bold" w:hAnsi="Arial,Bold" w:cs="Arial,Bold"/>
          <w:bCs/>
          <w:kern w:val="0"/>
          <w:sz w:val="24"/>
        </w:rPr>
      </w:pPr>
      <w:r w:rsidRPr="00F53548">
        <w:rPr>
          <w:sz w:val="24"/>
        </w:rPr>
        <w:t xml:space="preserve">  </w:t>
      </w:r>
      <w:r w:rsidRPr="00F53548">
        <w:rPr>
          <w:sz w:val="24"/>
        </w:rPr>
        <w:t>因</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1</m:t>
            </m:r>
          </m:sub>
        </m:sSub>
      </m:oMath>
      <w:r w:rsidRPr="00F53548">
        <w:rPr>
          <w:sz w:val="24"/>
        </w:rPr>
        <w:t>和</w:t>
      </w:r>
      <m:oMath>
        <m:sSub>
          <m:sSubPr>
            <m:ctrlPr>
              <w:rPr>
                <w:rFonts w:ascii="Cambria Math" w:eastAsia="Cambria Math" w:hAnsi="Cambria Math" w:cs="Cambria Math"/>
                <w:sz w:val="24"/>
              </w:rPr>
            </m:ctrlPr>
          </m:sSubPr>
          <m:e>
            <m:r>
              <w:rPr>
                <w:rFonts w:ascii="Cambria Math" w:eastAsia="Cambria Math" w:hAnsi="Cambria Math" w:cs="Cambria Math"/>
                <w:sz w:val="24"/>
              </w:rPr>
              <m:t>u</m:t>
            </m:r>
          </m:e>
          <m:sub>
            <m:r>
              <w:rPr>
                <w:rFonts w:ascii="Cambria Math" w:eastAsia="Cambria Math" w:hAnsi="Cambria Math" w:cs="Cambria Math"/>
                <w:sz w:val="24"/>
              </w:rPr>
              <m:t>a</m:t>
            </m:r>
            <m:r>
              <m:rPr>
                <m:sty m:val="p"/>
              </m:rPr>
              <w:rPr>
                <w:rFonts w:ascii="Cambria Math" w:eastAsia="Cambria Math" w:hAnsi="Cambria Math" w:cs="Cambria Math"/>
                <w:sz w:val="24"/>
              </w:rPr>
              <m:t>2</m:t>
            </m:r>
          </m:sub>
        </m:sSub>
      </m:oMath>
      <w:r w:rsidRPr="00F53548">
        <w:rPr>
          <w:sz w:val="24"/>
        </w:rPr>
        <w:t>互不相关，则：</w:t>
      </w:r>
    </w:p>
    <w:p w14:paraId="17DF1A92" w14:textId="143CA462" w:rsidR="009A0B65" w:rsidRPr="00F53548" w:rsidRDefault="00000000" w:rsidP="00FE621E">
      <w:pPr>
        <w:spacing w:line="360" w:lineRule="auto"/>
        <w:ind w:firstLineChars="472" w:firstLine="1133"/>
        <w:rPr>
          <w:sz w:val="24"/>
        </w:rPr>
      </w:pP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sSup>
              <m:sSupPr>
                <m:ctrlPr>
                  <w:rPr>
                    <w:rFonts w:ascii="Cambria Math" w:eastAsia="Cambria Math" w:hAnsi="Cambria Math" w:cs="Cambria Math"/>
                    <w:i/>
                    <w:sz w:val="24"/>
                  </w:rPr>
                </m:ctrlPr>
              </m:sSupPr>
              <m:e>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a1</m:t>
                    </m:r>
                  </m:sub>
                </m:sSub>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a2</m:t>
                    </m:r>
                  </m:sub>
                </m:sSub>
              </m:e>
              <m:sup>
                <m:r>
                  <w:rPr>
                    <w:rFonts w:ascii="Cambria Math" w:eastAsia="Cambria Math" w:hAnsi="Cambria Math" w:cs="Cambria Math"/>
                    <w:sz w:val="24"/>
                  </w:rPr>
                  <m:t>2</m:t>
                </m:r>
              </m:sup>
            </m:sSup>
          </m:e>
        </m:rad>
        <m:r>
          <w:rPr>
            <w:rFonts w:ascii="Cambria Math" w:eastAsia="Cambria Math" w:hAnsi="Cambria Math" w:cs="Cambria Math"/>
            <w:sz w:val="24"/>
          </w:rPr>
          <m:t>=</m:t>
        </m:r>
      </m:oMath>
      <w:r w:rsidR="00FE621E" w:rsidRPr="00F53548">
        <w:rPr>
          <w:rFonts w:hint="eastAsia"/>
          <w:sz w:val="24"/>
        </w:rPr>
        <w:t xml:space="preserve"> </w:t>
      </w:r>
      <w:r w:rsidR="00CB0E8C" w:rsidRPr="00F53548">
        <w:rPr>
          <w:sz w:val="24"/>
        </w:rPr>
        <w:t>0.0</w:t>
      </w:r>
      <w:r w:rsidR="00373A50">
        <w:rPr>
          <w:rFonts w:hint="eastAsia"/>
          <w:sz w:val="24"/>
        </w:rPr>
        <w:t>91</w:t>
      </w:r>
      <w:r w:rsidR="00CB0E8C" w:rsidRPr="00F53548">
        <w:rPr>
          <w:sz w:val="24"/>
        </w:rPr>
        <w:t xml:space="preserve"> </w:t>
      </w:r>
      <w:r w:rsidR="00CB0E8C" w:rsidRPr="00F53548">
        <w:rPr>
          <w:rFonts w:hint="eastAsia"/>
          <w:sz w:val="24"/>
        </w:rPr>
        <w:t>℃</w:t>
      </w:r>
    </w:p>
    <w:p w14:paraId="650B0072" w14:textId="77777777" w:rsidR="00492489" w:rsidRPr="0024247A" w:rsidRDefault="006C456B" w:rsidP="00694281">
      <w:pPr>
        <w:spacing w:line="360" w:lineRule="auto"/>
        <w:outlineLvl w:val="0"/>
        <w:rPr>
          <w:rFonts w:ascii="黑体" w:eastAsia="黑体" w:hAnsi="黑体"/>
          <w:bCs/>
          <w:sz w:val="24"/>
        </w:rPr>
      </w:pPr>
      <w:bookmarkStart w:id="10" w:name="_Toc82846821"/>
      <w:r w:rsidRPr="0024247A">
        <w:rPr>
          <w:rFonts w:ascii="黑体" w:eastAsia="黑体" w:hAnsi="黑体" w:hint="eastAsia"/>
          <w:sz w:val="24"/>
        </w:rPr>
        <w:t>5</w:t>
      </w:r>
      <w:r w:rsidR="0059789E" w:rsidRPr="0024247A">
        <w:rPr>
          <w:rFonts w:ascii="黑体" w:eastAsia="黑体" w:hAnsi="黑体" w:hint="eastAsia"/>
          <w:sz w:val="24"/>
        </w:rPr>
        <w:t xml:space="preserve"> </w:t>
      </w:r>
      <w:r w:rsidR="0039001C" w:rsidRPr="0024247A">
        <w:rPr>
          <w:rFonts w:ascii="黑体" w:eastAsia="黑体" w:hAnsi="黑体" w:hint="eastAsia"/>
          <w:bCs/>
          <w:sz w:val="24"/>
        </w:rPr>
        <w:t>合成标准不确定度的评定与计算</w:t>
      </w:r>
      <w:bookmarkEnd w:id="10"/>
    </w:p>
    <w:p w14:paraId="721CFD99" w14:textId="77777777" w:rsidR="004E38BC" w:rsidRPr="0024247A" w:rsidRDefault="004E38BC" w:rsidP="00F33407">
      <w:pPr>
        <w:pStyle w:val="2"/>
        <w:rPr>
          <w:rFonts w:ascii="黑体" w:eastAsia="黑体" w:hAnsi="黑体"/>
          <w:b w:val="0"/>
          <w:sz w:val="24"/>
        </w:rPr>
      </w:pPr>
      <w:bookmarkStart w:id="11" w:name="_Toc82846822"/>
      <w:r w:rsidRPr="0024247A">
        <w:rPr>
          <w:rFonts w:ascii="黑体" w:eastAsia="黑体" w:hAnsi="黑体" w:hint="eastAsia"/>
          <w:b w:val="0"/>
          <w:sz w:val="24"/>
        </w:rPr>
        <w:t>5.1 标准不确定度分量汇总</w:t>
      </w:r>
      <w:bookmarkEnd w:id="11"/>
    </w:p>
    <w:p w14:paraId="5D39D98E" w14:textId="77777777" w:rsidR="004E38BC" w:rsidRPr="007209C1" w:rsidRDefault="004E38BC" w:rsidP="004E38BC">
      <w:pPr>
        <w:spacing w:line="360" w:lineRule="auto"/>
        <w:ind w:firstLineChars="200" w:firstLine="480"/>
        <w:rPr>
          <w:sz w:val="24"/>
        </w:rPr>
      </w:pPr>
      <w:r w:rsidRPr="007209C1">
        <w:rPr>
          <w:rFonts w:hint="eastAsia"/>
          <w:sz w:val="24"/>
        </w:rPr>
        <w:t>标准不确定度一览表见表</w:t>
      </w:r>
      <w:r w:rsidRPr="007209C1">
        <w:rPr>
          <w:rFonts w:hint="eastAsia"/>
          <w:sz w:val="24"/>
        </w:rPr>
        <w:t>1</w:t>
      </w:r>
      <w:r w:rsidR="009A0B65" w:rsidRPr="007209C1">
        <w:rPr>
          <w:rFonts w:hint="eastAsia"/>
          <w:sz w:val="24"/>
        </w:rPr>
        <w:t>2</w:t>
      </w:r>
      <w:r w:rsidRPr="007209C1">
        <w:rPr>
          <w:rFonts w:hint="eastAsia"/>
          <w:sz w:val="24"/>
        </w:rPr>
        <w:t>。</w:t>
      </w:r>
    </w:p>
    <w:p w14:paraId="0F5C09E9" w14:textId="77777777" w:rsidR="004E38BC" w:rsidRPr="007209C1" w:rsidRDefault="004E38BC" w:rsidP="004E38BC">
      <w:pPr>
        <w:spacing w:line="360" w:lineRule="auto"/>
        <w:ind w:firstLineChars="200" w:firstLine="482"/>
        <w:jc w:val="center"/>
        <w:rPr>
          <w:sz w:val="24"/>
        </w:rPr>
      </w:pPr>
      <w:r w:rsidRPr="007209C1">
        <w:rPr>
          <w:rFonts w:ascii="宋体" w:hAnsi="宋体" w:hint="eastAsia"/>
          <w:b/>
          <w:snapToGrid w:val="0"/>
          <w:sz w:val="24"/>
        </w:rPr>
        <w:t>表1</w:t>
      </w:r>
      <w:r w:rsidR="009A0B65" w:rsidRPr="007209C1">
        <w:rPr>
          <w:rFonts w:ascii="宋体" w:hAnsi="宋体" w:hint="eastAsia"/>
          <w:b/>
          <w:snapToGrid w:val="0"/>
          <w:sz w:val="24"/>
        </w:rPr>
        <w:t>2</w:t>
      </w:r>
      <w:r w:rsidRPr="007209C1">
        <w:rPr>
          <w:rFonts w:ascii="宋体" w:hAnsi="宋体" w:hint="eastAsia"/>
          <w:b/>
          <w:snapToGrid w:val="0"/>
          <w:sz w:val="24"/>
        </w:rPr>
        <w:t xml:space="preserve">  标准不确定度一览表</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850"/>
        <w:gridCol w:w="2126"/>
      </w:tblGrid>
      <w:tr w:rsidR="006B5FDA" w:rsidRPr="007209C1" w14:paraId="220914A1" w14:textId="77777777" w:rsidTr="00CB0E8C">
        <w:trPr>
          <w:trHeight w:val="374"/>
          <w:jc w:val="center"/>
        </w:trPr>
        <w:tc>
          <w:tcPr>
            <w:tcW w:w="4390" w:type="dxa"/>
            <w:vAlign w:val="center"/>
          </w:tcPr>
          <w:p w14:paraId="58F4E3A5" w14:textId="77777777" w:rsidR="006B5FDA" w:rsidRPr="00CB0E8C" w:rsidRDefault="006B5FDA" w:rsidP="004E38BC">
            <w:pPr>
              <w:spacing w:line="360" w:lineRule="exact"/>
              <w:ind w:left="210" w:hangingChars="100" w:hanging="210"/>
              <w:jc w:val="center"/>
              <w:rPr>
                <w:szCs w:val="21"/>
              </w:rPr>
            </w:pPr>
            <w:r w:rsidRPr="00CB0E8C">
              <w:rPr>
                <w:rFonts w:hint="eastAsia"/>
                <w:szCs w:val="21"/>
              </w:rPr>
              <w:t>标准不确定度来源</w:t>
            </w:r>
          </w:p>
        </w:tc>
        <w:tc>
          <w:tcPr>
            <w:tcW w:w="850" w:type="dxa"/>
            <w:vAlign w:val="center"/>
          </w:tcPr>
          <w:p w14:paraId="45CE0D07" w14:textId="77777777" w:rsidR="006B5FDA" w:rsidRPr="00CB0E8C" w:rsidRDefault="006B5FDA" w:rsidP="004E38BC">
            <w:pPr>
              <w:spacing w:line="360" w:lineRule="exact"/>
              <w:ind w:firstLineChars="50" w:firstLine="105"/>
              <w:rPr>
                <w:szCs w:val="21"/>
                <w:vertAlign w:val="subscript"/>
              </w:rPr>
            </w:pPr>
            <w:r w:rsidRPr="00CB0E8C">
              <w:rPr>
                <w:position w:val="-12"/>
                <w:szCs w:val="21"/>
              </w:rPr>
              <w:object w:dxaOrig="240" w:dyaOrig="360" w14:anchorId="3B08F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7.85pt" o:ole="">
                  <v:imagedata r:id="rId9" o:title=""/>
                </v:shape>
                <o:OLEObject Type="Embed" ProgID="Equation.3" ShapeID="_x0000_i1025" DrawAspect="Content" ObjectID="_1771999891" r:id="rId10"/>
              </w:object>
            </w:r>
          </w:p>
        </w:tc>
        <w:tc>
          <w:tcPr>
            <w:tcW w:w="2126" w:type="dxa"/>
            <w:vAlign w:val="center"/>
          </w:tcPr>
          <w:p w14:paraId="0CD6A874" w14:textId="77777777" w:rsidR="006B5FDA" w:rsidRPr="00CB0E8C" w:rsidRDefault="00CB0E8C" w:rsidP="00CB0E8C">
            <w:pPr>
              <w:spacing w:line="360" w:lineRule="exact"/>
              <w:ind w:leftChars="86" w:left="811" w:hangingChars="300" w:hanging="630"/>
              <w:rPr>
                <w:szCs w:val="21"/>
              </w:rPr>
            </w:pPr>
            <w:r>
              <w:rPr>
                <w:rFonts w:ascii="宋体" w:hAnsi="宋体"/>
                <w:szCs w:val="21"/>
              </w:rPr>
              <w:t>不确定度分量</w:t>
            </w:r>
          </w:p>
        </w:tc>
      </w:tr>
      <w:tr w:rsidR="006B5FDA" w:rsidRPr="007209C1" w14:paraId="4C0B1A69" w14:textId="77777777" w:rsidTr="00CB0E8C">
        <w:trPr>
          <w:trHeight w:val="374"/>
          <w:jc w:val="center"/>
        </w:trPr>
        <w:tc>
          <w:tcPr>
            <w:tcW w:w="4390" w:type="dxa"/>
            <w:vAlign w:val="center"/>
          </w:tcPr>
          <w:p w14:paraId="51691797" w14:textId="77777777" w:rsidR="006B5FDA" w:rsidRPr="00CB0E8C" w:rsidRDefault="00CB0E8C" w:rsidP="00CB0E8C">
            <w:pPr>
              <w:rPr>
                <w:szCs w:val="21"/>
              </w:rPr>
            </w:pPr>
            <w:r w:rsidRPr="00CB0E8C">
              <w:rPr>
                <w:szCs w:val="21"/>
              </w:rPr>
              <w:t>测量重复性引入的标准不确定度</w:t>
            </w:r>
            <w:r w:rsidRPr="00CB0E8C">
              <w:rPr>
                <w:rFonts w:hint="eastAsia"/>
                <w:szCs w:val="21"/>
              </w:rPr>
              <w:t xml:space="preserve"> </w:t>
            </w:r>
            <m:oMath>
              <m:sSub>
                <m:sSubPr>
                  <m:ctrlPr>
                    <w:rPr>
                      <w:rFonts w:ascii="Cambria Math" w:eastAsia="Cambria Math" w:hAnsi="Cambria Math" w:cs="Cambria Math"/>
                      <w:i/>
                      <w:szCs w:val="21"/>
                    </w:rPr>
                  </m:ctrlPr>
                </m:sSubPr>
                <m:e>
                  <m:r>
                    <w:rPr>
                      <w:rFonts w:ascii="Cambria Math" w:eastAsia="Cambria Math" w:hAnsi="Cambria Math" w:cs="Cambria Math"/>
                      <w:szCs w:val="21"/>
                    </w:rPr>
                    <m:t>u</m:t>
                  </m:r>
                </m:e>
                <m:sub>
                  <m:r>
                    <w:rPr>
                      <w:rFonts w:ascii="Cambria Math" w:eastAsia="Cambria Math" w:hAnsi="Cambria Math" w:cs="Cambria Math"/>
                      <w:szCs w:val="21"/>
                    </w:rPr>
                    <m:t>∆t</m:t>
                  </m:r>
                </m:sub>
              </m:sSub>
            </m:oMath>
          </w:p>
        </w:tc>
        <w:tc>
          <w:tcPr>
            <w:tcW w:w="850" w:type="dxa"/>
            <w:vAlign w:val="center"/>
          </w:tcPr>
          <w:p w14:paraId="47BAD10C" w14:textId="77777777" w:rsidR="006B5FDA" w:rsidRPr="00CB0E8C" w:rsidRDefault="006B5FDA" w:rsidP="004E38BC">
            <w:pPr>
              <w:spacing w:line="360" w:lineRule="exact"/>
              <w:jc w:val="center"/>
              <w:rPr>
                <w:szCs w:val="21"/>
              </w:rPr>
            </w:pPr>
            <w:r w:rsidRPr="00CB0E8C">
              <w:rPr>
                <w:rFonts w:hint="eastAsia"/>
                <w:szCs w:val="21"/>
              </w:rPr>
              <w:t>1</w:t>
            </w:r>
          </w:p>
        </w:tc>
        <w:tc>
          <w:tcPr>
            <w:tcW w:w="2126" w:type="dxa"/>
            <w:vAlign w:val="center"/>
          </w:tcPr>
          <w:p w14:paraId="64F2A75A" w14:textId="3DEF8E1C" w:rsidR="006B5FDA" w:rsidRPr="00CB0E8C" w:rsidRDefault="00EF38B4" w:rsidP="00B425DD">
            <w:pPr>
              <w:jc w:val="center"/>
              <w:rPr>
                <w:sz w:val="24"/>
              </w:rPr>
            </w:pPr>
            <w:r>
              <w:rPr>
                <w:rFonts w:hint="eastAsia"/>
                <w:sz w:val="24"/>
              </w:rPr>
              <w:t>0</w:t>
            </w:r>
            <w:r>
              <w:rPr>
                <w:sz w:val="24"/>
              </w:rPr>
              <w:t>.0</w:t>
            </w:r>
            <w:r w:rsidR="00B425DD">
              <w:rPr>
                <w:sz w:val="24"/>
              </w:rPr>
              <w:t>40</w:t>
            </w:r>
          </w:p>
        </w:tc>
      </w:tr>
      <w:tr w:rsidR="006B5FDA" w:rsidRPr="007209C1" w14:paraId="0925FD0F" w14:textId="77777777" w:rsidTr="00CB0E8C">
        <w:trPr>
          <w:trHeight w:val="374"/>
          <w:jc w:val="center"/>
        </w:trPr>
        <w:tc>
          <w:tcPr>
            <w:tcW w:w="4390" w:type="dxa"/>
            <w:vAlign w:val="center"/>
          </w:tcPr>
          <w:p w14:paraId="61010B81" w14:textId="77777777" w:rsidR="006B5FDA" w:rsidRPr="00CB0E8C" w:rsidRDefault="00CB0E8C" w:rsidP="00CB0E8C">
            <w:pPr>
              <w:rPr>
                <w:b/>
                <w:szCs w:val="21"/>
              </w:rPr>
            </w:pPr>
            <w:r w:rsidRPr="00CB0E8C">
              <w:rPr>
                <w:szCs w:val="21"/>
              </w:rPr>
              <w:t>标准温度计示值误差引入</w:t>
            </w:r>
            <w:r w:rsidRPr="00CB0E8C">
              <w:rPr>
                <w:rFonts w:hint="eastAsia"/>
                <w:szCs w:val="21"/>
              </w:rPr>
              <w:t>的标准不确定度</w:t>
            </w:r>
            <w:r w:rsidRPr="00CB0E8C">
              <w:rPr>
                <w:szCs w:val="21"/>
              </w:rPr>
              <w:t xml:space="preserve"> </w:t>
            </w:r>
            <m:oMath>
              <m:sSub>
                <m:sSubPr>
                  <m:ctrlPr>
                    <w:rPr>
                      <w:rFonts w:ascii="Cambria Math" w:eastAsia="Cambria Math" w:hAnsi="Cambria Math" w:cs="Cambria Math"/>
                      <w:szCs w:val="21"/>
                    </w:rPr>
                  </m:ctrlPr>
                </m:sSubPr>
                <m:e>
                  <m:r>
                    <w:rPr>
                      <w:rFonts w:ascii="Cambria Math" w:eastAsia="Cambria Math" w:hAnsi="Cambria Math" w:cs="Cambria Math"/>
                      <w:szCs w:val="21"/>
                    </w:rPr>
                    <m:t>u</m:t>
                  </m:r>
                </m:e>
                <m:sub>
                  <m:r>
                    <w:rPr>
                      <w:rFonts w:ascii="Cambria Math" w:eastAsia="Cambria Math" w:hAnsi="Cambria Math" w:cs="Cambria Math"/>
                      <w:szCs w:val="21"/>
                    </w:rPr>
                    <m:t>s</m:t>
                  </m:r>
                </m:sub>
              </m:sSub>
            </m:oMath>
          </w:p>
        </w:tc>
        <w:tc>
          <w:tcPr>
            <w:tcW w:w="850" w:type="dxa"/>
            <w:vAlign w:val="center"/>
          </w:tcPr>
          <w:p w14:paraId="00233A25" w14:textId="77777777" w:rsidR="006B5FDA" w:rsidRPr="00CB0E8C" w:rsidRDefault="00CB0E8C" w:rsidP="00A047D8">
            <w:pPr>
              <w:spacing w:line="360" w:lineRule="exact"/>
              <w:jc w:val="center"/>
              <w:rPr>
                <w:szCs w:val="21"/>
              </w:rPr>
            </w:pPr>
            <w:r>
              <w:rPr>
                <w:szCs w:val="21"/>
              </w:rPr>
              <w:t>-</w:t>
            </w:r>
            <w:r w:rsidR="006B5FDA" w:rsidRPr="00CB0E8C">
              <w:rPr>
                <w:rFonts w:hint="eastAsia"/>
                <w:szCs w:val="21"/>
              </w:rPr>
              <w:t>1</w:t>
            </w:r>
          </w:p>
        </w:tc>
        <w:tc>
          <w:tcPr>
            <w:tcW w:w="2126" w:type="dxa"/>
            <w:vAlign w:val="center"/>
          </w:tcPr>
          <w:p w14:paraId="627A4E98" w14:textId="3AB7CB59" w:rsidR="006B5FDA" w:rsidRPr="009A251C" w:rsidRDefault="00EF38B4" w:rsidP="009A251C">
            <w:pPr>
              <w:jc w:val="center"/>
              <w:rPr>
                <w:sz w:val="24"/>
              </w:rPr>
            </w:pPr>
            <w:r w:rsidRPr="009A251C">
              <w:rPr>
                <w:rFonts w:hint="eastAsia"/>
                <w:sz w:val="24"/>
              </w:rPr>
              <w:t>0</w:t>
            </w:r>
            <w:r w:rsidRPr="009A251C">
              <w:rPr>
                <w:sz w:val="24"/>
              </w:rPr>
              <w:t>.029</w:t>
            </w:r>
          </w:p>
        </w:tc>
      </w:tr>
      <w:tr w:rsidR="00CB0E8C" w:rsidRPr="007209C1" w14:paraId="3B997F65" w14:textId="77777777" w:rsidTr="00CB0E8C">
        <w:trPr>
          <w:trHeight w:val="374"/>
          <w:jc w:val="center"/>
        </w:trPr>
        <w:tc>
          <w:tcPr>
            <w:tcW w:w="4390" w:type="dxa"/>
            <w:vAlign w:val="center"/>
          </w:tcPr>
          <w:p w14:paraId="1169D02A" w14:textId="77777777" w:rsidR="00CB0E8C" w:rsidRPr="00CB0E8C" w:rsidRDefault="00CB0E8C" w:rsidP="00CB0E8C">
            <w:pPr>
              <w:rPr>
                <w:szCs w:val="21"/>
              </w:rPr>
            </w:pPr>
            <w:r w:rsidRPr="00CB0E8C">
              <w:rPr>
                <w:szCs w:val="21"/>
              </w:rPr>
              <w:t>被检温度计示值引入</w:t>
            </w:r>
            <w:r w:rsidRPr="00CB0E8C">
              <w:rPr>
                <w:rFonts w:hint="eastAsia"/>
                <w:szCs w:val="21"/>
              </w:rPr>
              <w:t>的标准不确定度</w:t>
            </w:r>
            <w:r w:rsidRPr="00CB0E8C">
              <w:rPr>
                <w:szCs w:val="21"/>
              </w:rPr>
              <w:t xml:space="preserve"> </w:t>
            </w:r>
            <m:oMath>
              <m:sSub>
                <m:sSubPr>
                  <m:ctrlPr>
                    <w:rPr>
                      <w:rFonts w:ascii="Cambria Math" w:eastAsia="Cambria Math" w:hAnsi="Cambria Math" w:cs="Cambria Math"/>
                      <w:szCs w:val="21"/>
                    </w:rPr>
                  </m:ctrlPr>
                </m:sSubPr>
                <m:e>
                  <m:r>
                    <w:rPr>
                      <w:rFonts w:ascii="Cambria Math" w:eastAsia="Cambria Math" w:hAnsi="Cambria Math" w:cs="Cambria Math"/>
                      <w:szCs w:val="21"/>
                    </w:rPr>
                    <m:t>u</m:t>
                  </m:r>
                </m:e>
                <m:sub>
                  <m:r>
                    <w:rPr>
                      <w:rFonts w:ascii="Cambria Math" w:eastAsia="Cambria Math" w:hAnsi="Cambria Math" w:cs="Cambria Math"/>
                      <w:szCs w:val="21"/>
                    </w:rPr>
                    <m:t>a</m:t>
                  </m:r>
                </m:sub>
              </m:sSub>
            </m:oMath>
          </w:p>
        </w:tc>
        <w:tc>
          <w:tcPr>
            <w:tcW w:w="850" w:type="dxa"/>
            <w:vAlign w:val="center"/>
          </w:tcPr>
          <w:p w14:paraId="23639913" w14:textId="77777777" w:rsidR="00CB0E8C" w:rsidRPr="00CB0E8C" w:rsidRDefault="00CB0E8C" w:rsidP="00A047D8">
            <w:pPr>
              <w:spacing w:line="360" w:lineRule="exact"/>
              <w:jc w:val="center"/>
              <w:rPr>
                <w:szCs w:val="21"/>
              </w:rPr>
            </w:pPr>
            <w:r>
              <w:rPr>
                <w:rFonts w:hint="eastAsia"/>
                <w:szCs w:val="21"/>
              </w:rPr>
              <w:t>1</w:t>
            </w:r>
          </w:p>
        </w:tc>
        <w:tc>
          <w:tcPr>
            <w:tcW w:w="2126" w:type="dxa"/>
            <w:vAlign w:val="center"/>
          </w:tcPr>
          <w:p w14:paraId="3EF4421F" w14:textId="711CD9A4" w:rsidR="00CB0E8C" w:rsidRPr="009A251C" w:rsidRDefault="00EF38B4" w:rsidP="009A251C">
            <w:pPr>
              <w:jc w:val="center"/>
              <w:rPr>
                <w:sz w:val="24"/>
              </w:rPr>
            </w:pPr>
            <w:r w:rsidRPr="009A251C">
              <w:rPr>
                <w:rFonts w:hint="eastAsia"/>
                <w:sz w:val="24"/>
              </w:rPr>
              <w:t>0</w:t>
            </w:r>
            <w:r w:rsidRPr="009A251C">
              <w:rPr>
                <w:sz w:val="24"/>
              </w:rPr>
              <w:t>.0</w:t>
            </w:r>
            <w:r w:rsidR="00373A50">
              <w:rPr>
                <w:rFonts w:hint="eastAsia"/>
                <w:sz w:val="24"/>
              </w:rPr>
              <w:t>91</w:t>
            </w:r>
          </w:p>
        </w:tc>
      </w:tr>
    </w:tbl>
    <w:p w14:paraId="0AB92142" w14:textId="77777777" w:rsidR="00D93A47" w:rsidRPr="007209C1" w:rsidRDefault="00D93A47" w:rsidP="00890738">
      <w:pPr>
        <w:spacing w:line="360" w:lineRule="auto"/>
        <w:rPr>
          <w:b/>
          <w:sz w:val="24"/>
        </w:rPr>
      </w:pPr>
    </w:p>
    <w:p w14:paraId="7B3D931A" w14:textId="77777777" w:rsidR="00835A47" w:rsidRPr="0024247A" w:rsidRDefault="00835A47" w:rsidP="00F33407">
      <w:pPr>
        <w:pStyle w:val="2"/>
        <w:rPr>
          <w:rFonts w:ascii="黑体" w:eastAsia="黑体" w:hAnsi="黑体"/>
          <w:b w:val="0"/>
          <w:sz w:val="24"/>
        </w:rPr>
      </w:pPr>
      <w:bookmarkStart w:id="12" w:name="_Toc82846823"/>
      <w:r w:rsidRPr="0024247A">
        <w:rPr>
          <w:rFonts w:ascii="黑体" w:eastAsia="黑体" w:hAnsi="黑体" w:hint="eastAsia"/>
          <w:b w:val="0"/>
          <w:sz w:val="24"/>
        </w:rPr>
        <w:t>5.2</w:t>
      </w:r>
      <w:r w:rsidR="000B192B">
        <w:rPr>
          <w:rFonts w:ascii="黑体" w:eastAsia="黑体" w:hAnsi="黑体"/>
          <w:b w:val="0"/>
          <w:sz w:val="24"/>
        </w:rPr>
        <w:t xml:space="preserve"> </w:t>
      </w:r>
      <w:r w:rsidRPr="0024247A">
        <w:rPr>
          <w:rFonts w:ascii="黑体" w:eastAsia="黑体" w:hAnsi="黑体" w:hint="eastAsia"/>
          <w:b w:val="0"/>
          <w:sz w:val="24"/>
        </w:rPr>
        <w:t>合成标准不确定度</w:t>
      </w:r>
      <w:bookmarkEnd w:id="12"/>
    </w:p>
    <w:p w14:paraId="04413A25" w14:textId="77777777" w:rsidR="0059789E" w:rsidRPr="007209C1" w:rsidRDefault="0059789E" w:rsidP="00B77A10">
      <w:pPr>
        <w:spacing w:line="360" w:lineRule="auto"/>
        <w:ind w:firstLineChars="250" w:firstLine="600"/>
        <w:rPr>
          <w:sz w:val="24"/>
        </w:rPr>
      </w:pPr>
      <w:r w:rsidRPr="007209C1">
        <w:rPr>
          <w:rFonts w:hint="eastAsia"/>
          <w:sz w:val="24"/>
        </w:rPr>
        <w:t>合成不确定度</w:t>
      </w:r>
      <w:r w:rsidR="00B77A10" w:rsidRPr="007209C1">
        <w:rPr>
          <w:rFonts w:hint="eastAsia"/>
          <w:sz w:val="24"/>
        </w:rPr>
        <w:t>按下式计算：</w:t>
      </w:r>
    </w:p>
    <w:p w14:paraId="55604DEB" w14:textId="575F5B45" w:rsidR="00C874A0" w:rsidRPr="007209C1" w:rsidRDefault="00C874A0" w:rsidP="00C874A0">
      <w:pPr>
        <w:spacing w:line="360" w:lineRule="auto"/>
        <w:ind w:firstLineChars="472" w:firstLine="1133"/>
        <w:rPr>
          <w:sz w:val="24"/>
        </w:rPr>
      </w:pPr>
      <w:r>
        <w:rPr>
          <w:rFonts w:hint="eastAsia"/>
          <w:sz w:val="24"/>
        </w:rPr>
        <w:t xml:space="preserve">  </w:t>
      </w:r>
      <w:r w:rsidR="00F37F82" w:rsidRPr="007209C1">
        <w:rPr>
          <w:rFonts w:hint="eastAsia"/>
          <w:sz w:val="24"/>
        </w:rPr>
        <w:t xml:space="preserve"> </w:t>
      </w:r>
      <m:oMath>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c</m:t>
            </m:r>
          </m:sub>
        </m:sSub>
        <m:r>
          <m:rPr>
            <m:sty m:val="p"/>
          </m:rPr>
          <w:rPr>
            <w:rFonts w:ascii="Cambria Math" w:eastAsia="Cambria Math" w:hAnsi="Cambria Math" w:cs="Cambria Math"/>
            <w:sz w:val="24"/>
          </w:rPr>
          <m:t>=</m:t>
        </m:r>
        <m:rad>
          <m:radPr>
            <m:degHide m:val="1"/>
            <m:ctrlPr>
              <w:rPr>
                <w:rFonts w:ascii="Cambria Math" w:eastAsia="Cambria Math" w:hAnsi="Cambria Math" w:cs="Cambria Math"/>
                <w:sz w:val="24"/>
              </w:rPr>
            </m:ctrlPr>
          </m:radPr>
          <m:deg/>
          <m:e>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1</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∆t</m:t>
                    </m:r>
                  </m:sub>
                </m:sSub>
                <m:r>
                  <w:rPr>
                    <w:rFonts w:ascii="Cambria Math" w:eastAsia="Cambria Math" w:hAnsi="Cambria Math" w:cs="Cambria Math"/>
                    <w:sz w:val="24"/>
                  </w:rPr>
                  <m:t>)</m:t>
                </m:r>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2</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s</m:t>
                    </m:r>
                  </m:sub>
                </m:sSub>
                <m:r>
                  <w:rPr>
                    <w:rFonts w:ascii="Cambria Math" w:eastAsia="Cambria Math" w:hAnsi="Cambria Math" w:cs="Cambria Math"/>
                    <w:sz w:val="24"/>
                  </w:rPr>
                  <m:t>)</m:t>
                </m:r>
              </m:e>
              <m:sup>
                <m:r>
                  <w:rPr>
                    <w:rFonts w:ascii="Cambria Math" w:eastAsia="Cambria Math" w:hAnsi="Cambria Math" w:cs="Cambria Math"/>
                    <w:sz w:val="24"/>
                  </w:rPr>
                  <m:t>2</m:t>
                </m:r>
              </m:sup>
            </m:sSup>
            <m:r>
              <w:rPr>
                <w:rFonts w:ascii="Cambria Math" w:eastAsia="Cambria Math" w:hAnsi="Cambria Math" w:cs="Cambria Math"/>
                <w:sz w:val="24"/>
              </w:rPr>
              <m:t>+</m:t>
            </m:r>
            <m:sSup>
              <m:sSupPr>
                <m:ctrlPr>
                  <w:rPr>
                    <w:rFonts w:ascii="Cambria Math" w:eastAsia="Cambria Math" w:hAnsi="Cambria Math" w:cs="Cambria Math"/>
                    <w:i/>
                    <w:sz w:val="24"/>
                  </w:rPr>
                </m:ctrlPr>
              </m:sSupPr>
              <m:e>
                <m:r>
                  <w:rPr>
                    <w:rFonts w:ascii="Cambria Math" w:eastAsia="Cambria Math" w:hAnsi="Cambria Math" w:cs="Cambria Math"/>
                    <w:sz w:val="24"/>
                  </w:rPr>
                  <m:t>(</m:t>
                </m:r>
                <m:sSub>
                  <m:sSubPr>
                    <m:ctrlPr>
                      <w:rPr>
                        <w:rFonts w:ascii="Cambria Math" w:eastAsia="Cambria Math" w:hAnsi="Cambria Math" w:cs="Cambria Math"/>
                        <w:i/>
                        <w:sz w:val="24"/>
                      </w:rPr>
                    </m:ctrlPr>
                  </m:sSubPr>
                  <m:e>
                    <m:r>
                      <w:rPr>
                        <w:rFonts w:ascii="Cambria Math" w:eastAsia="Cambria Math" w:hAnsi="Cambria Math" w:cs="Cambria Math"/>
                        <w:sz w:val="24"/>
                      </w:rPr>
                      <m:t>c</m:t>
                    </m:r>
                  </m:e>
                  <m:sub>
                    <m:r>
                      <w:rPr>
                        <w:rFonts w:ascii="Cambria Math" w:eastAsia="Cambria Math" w:hAnsi="Cambria Math" w:cs="Cambria Math"/>
                        <w:sz w:val="24"/>
                      </w:rPr>
                      <m:t>3</m:t>
                    </m:r>
                  </m:sub>
                </m:sSub>
                <m:sSub>
                  <m:sSubPr>
                    <m:ctrlPr>
                      <w:rPr>
                        <w:rFonts w:ascii="Cambria Math" w:eastAsia="Cambria Math" w:hAnsi="Cambria Math" w:cs="Cambria Math"/>
                        <w:i/>
                        <w:sz w:val="24"/>
                      </w:rPr>
                    </m:ctrlPr>
                  </m:sSubPr>
                  <m:e>
                    <m:r>
                      <w:rPr>
                        <w:rFonts w:ascii="Cambria Math" w:eastAsia="Cambria Math" w:hAnsi="Cambria Math" w:cs="Cambria Math"/>
                        <w:sz w:val="24"/>
                      </w:rPr>
                      <m:t>u</m:t>
                    </m:r>
                  </m:e>
                  <m:sub>
                    <m:r>
                      <w:rPr>
                        <w:rFonts w:ascii="Cambria Math" w:eastAsia="Cambria Math" w:hAnsi="Cambria Math" w:cs="Cambria Math"/>
                        <w:sz w:val="24"/>
                      </w:rPr>
                      <m:t>a</m:t>
                    </m:r>
                  </m:sub>
                </m:sSub>
                <m:r>
                  <w:rPr>
                    <w:rFonts w:ascii="Cambria Math" w:eastAsia="Cambria Math" w:hAnsi="Cambria Math" w:cs="Cambria Math"/>
                    <w:sz w:val="24"/>
                  </w:rPr>
                  <m:t>)</m:t>
                </m:r>
              </m:e>
              <m:sup>
                <m:r>
                  <w:rPr>
                    <w:rFonts w:ascii="Cambria Math" w:eastAsia="Cambria Math" w:hAnsi="Cambria Math" w:cs="Cambria Math"/>
                    <w:sz w:val="24"/>
                  </w:rPr>
                  <m:t>2</m:t>
                </m:r>
              </m:sup>
            </m:sSup>
          </m:e>
        </m:rad>
      </m:oMath>
      <w:r w:rsidR="00F37F82" w:rsidRPr="007209C1">
        <w:rPr>
          <w:rFonts w:hint="eastAsia"/>
          <w:sz w:val="24"/>
        </w:rPr>
        <w:t xml:space="preserve">  </w:t>
      </w:r>
      <w:r w:rsidR="000E760F">
        <w:rPr>
          <w:sz w:val="24"/>
        </w:rPr>
        <w:t>=</w:t>
      </w:r>
      <w:r>
        <w:rPr>
          <w:sz w:val="24"/>
        </w:rPr>
        <w:t xml:space="preserve"> </w:t>
      </w:r>
      <w:r w:rsidR="00EF38B4">
        <w:rPr>
          <w:sz w:val="24"/>
        </w:rPr>
        <w:t>0.</w:t>
      </w:r>
      <w:r w:rsidR="00373A50">
        <w:rPr>
          <w:rFonts w:hint="eastAsia"/>
          <w:sz w:val="24"/>
        </w:rPr>
        <w:t>104</w:t>
      </w:r>
      <w:r w:rsidRPr="00985D73">
        <w:rPr>
          <w:rFonts w:hint="eastAsia"/>
          <w:sz w:val="24"/>
        </w:rPr>
        <w:t>℃</w:t>
      </w:r>
    </w:p>
    <w:p w14:paraId="6A9A1E37" w14:textId="77777777" w:rsidR="0059789E" w:rsidRPr="00C874A0" w:rsidRDefault="00C874A0" w:rsidP="00890738">
      <w:pPr>
        <w:spacing w:line="360" w:lineRule="auto"/>
        <w:rPr>
          <w:sz w:val="24"/>
        </w:rPr>
      </w:pPr>
      <w:r>
        <w:rPr>
          <w:rFonts w:hint="eastAsia"/>
          <w:sz w:val="24"/>
        </w:rPr>
        <w:t xml:space="preserve"> </w:t>
      </w:r>
      <w:r>
        <w:rPr>
          <w:sz w:val="24"/>
        </w:rPr>
        <w:t xml:space="preserve">   </w:t>
      </w:r>
      <w:r>
        <w:rPr>
          <w:sz w:val="24"/>
        </w:rPr>
        <w:t>注：</w:t>
      </w:r>
      <w:r>
        <w:rPr>
          <w:rFonts w:hint="eastAsia"/>
          <w:sz w:val="24"/>
        </w:rPr>
        <w:t>重复性引入的不确定度小于</w:t>
      </w:r>
      <w:r>
        <w:rPr>
          <w:sz w:val="24"/>
        </w:rPr>
        <w:t>被</w:t>
      </w:r>
      <w:r>
        <w:rPr>
          <w:rFonts w:hint="eastAsia"/>
          <w:sz w:val="24"/>
        </w:rPr>
        <w:t>检温度计分度值引入的标准不确定度，可忽略。</w:t>
      </w:r>
    </w:p>
    <w:p w14:paraId="358608C3" w14:textId="77777777" w:rsidR="002B531F" w:rsidRPr="0024247A" w:rsidRDefault="002B531F" w:rsidP="00ED58D7">
      <w:pPr>
        <w:spacing w:beforeLines="50" w:before="120" w:line="360" w:lineRule="auto"/>
        <w:outlineLvl w:val="0"/>
        <w:rPr>
          <w:rFonts w:ascii="黑体" w:eastAsia="黑体" w:hAnsi="黑体"/>
          <w:sz w:val="24"/>
        </w:rPr>
      </w:pPr>
      <w:bookmarkStart w:id="13" w:name="_Toc82846824"/>
      <w:r w:rsidRPr="0024247A">
        <w:rPr>
          <w:rFonts w:ascii="黑体" w:eastAsia="黑体" w:hAnsi="黑体" w:hint="eastAsia"/>
          <w:sz w:val="24"/>
        </w:rPr>
        <w:t>6 扩展不</w:t>
      </w:r>
      <w:r w:rsidRPr="0024247A">
        <w:rPr>
          <w:rFonts w:ascii="黑体" w:eastAsia="黑体" w:hAnsi="黑体"/>
          <w:sz w:val="24"/>
        </w:rPr>
        <w:t>确定</w:t>
      </w:r>
      <w:r w:rsidRPr="0024247A">
        <w:rPr>
          <w:rFonts w:ascii="黑体" w:eastAsia="黑体" w:hAnsi="黑体" w:hint="eastAsia"/>
          <w:sz w:val="24"/>
        </w:rPr>
        <w:t>度</w:t>
      </w:r>
      <w:r w:rsidR="00D94598" w:rsidRPr="0024247A">
        <w:rPr>
          <w:rFonts w:ascii="黑体" w:eastAsia="黑体" w:hAnsi="黑体" w:hint="eastAsia"/>
          <w:sz w:val="24"/>
        </w:rPr>
        <w:t>报告</w:t>
      </w:r>
      <w:bookmarkEnd w:id="13"/>
    </w:p>
    <w:p w14:paraId="720AE014" w14:textId="3E81594D" w:rsidR="002B531F" w:rsidRDefault="002B531F" w:rsidP="00C874A0">
      <w:pPr>
        <w:spacing w:line="360" w:lineRule="auto"/>
        <w:ind w:firstLineChars="100" w:firstLine="240"/>
        <w:rPr>
          <w:sz w:val="24"/>
        </w:rPr>
      </w:pPr>
      <w:r w:rsidRPr="007209C1">
        <w:rPr>
          <w:rFonts w:hint="eastAsia"/>
          <w:sz w:val="24"/>
        </w:rPr>
        <w:t xml:space="preserve">  </w:t>
      </w:r>
      <w:r w:rsidRPr="007209C1">
        <w:rPr>
          <w:rFonts w:hint="eastAsia"/>
          <w:sz w:val="24"/>
        </w:rPr>
        <w:t>取</w:t>
      </w:r>
      <w:r w:rsidR="008F69C6" w:rsidRPr="007209C1">
        <w:rPr>
          <w:b/>
          <w:position w:val="-6"/>
          <w:sz w:val="24"/>
        </w:rPr>
        <w:object w:dxaOrig="200" w:dyaOrig="279" w14:anchorId="612E0153">
          <v:shape id="_x0000_i1026" type="#_x0000_t75" style="width:9.8pt;height:13.25pt" o:ole="">
            <v:imagedata r:id="rId11" o:title=""/>
          </v:shape>
          <o:OLEObject Type="Embed" ProgID="Equation.3" ShapeID="_x0000_i1026" DrawAspect="Content" ObjectID="_1771999892" r:id="rId12"/>
        </w:object>
      </w:r>
      <w:r w:rsidRPr="007209C1">
        <w:rPr>
          <w:rFonts w:hint="eastAsia"/>
          <w:sz w:val="24"/>
        </w:rPr>
        <w:t>=2</w:t>
      </w:r>
      <w:r w:rsidRPr="007209C1">
        <w:rPr>
          <w:rFonts w:hint="eastAsia"/>
          <w:sz w:val="24"/>
        </w:rPr>
        <w:t>，则扩展不确定度</w:t>
      </w:r>
      <w:r w:rsidRPr="007209C1">
        <w:rPr>
          <w:b/>
          <w:position w:val="-12"/>
          <w:sz w:val="24"/>
        </w:rPr>
        <w:object w:dxaOrig="820" w:dyaOrig="360" w14:anchorId="3CF5B30E">
          <v:shape id="_x0000_i1027" type="#_x0000_t75" style="width:40.3pt;height:17.85pt" o:ole="">
            <v:imagedata r:id="rId13" o:title=""/>
          </v:shape>
          <o:OLEObject Type="Embed" ProgID="Equation.3" ShapeID="_x0000_i1027" DrawAspect="Content" ObjectID="_1771999893" r:id="rId14"/>
        </w:object>
      </w:r>
      <w:r w:rsidRPr="007209C1">
        <w:rPr>
          <w:b/>
          <w:sz w:val="24"/>
        </w:rPr>
        <w:t>，</w:t>
      </w:r>
      <w:r w:rsidR="00ED58D7" w:rsidRPr="007209C1">
        <w:rPr>
          <w:rFonts w:hint="eastAsia"/>
          <w:sz w:val="24"/>
        </w:rPr>
        <w:t>则</w:t>
      </w:r>
      <w:r w:rsidR="00C874A0">
        <w:rPr>
          <w:rFonts w:hint="eastAsia"/>
          <w:sz w:val="24"/>
        </w:rPr>
        <w:t>检定点</w:t>
      </w:r>
      <w:r w:rsidR="00DD6541">
        <w:rPr>
          <w:rFonts w:hint="eastAsia"/>
          <w:sz w:val="24"/>
        </w:rPr>
        <w:t>4</w:t>
      </w:r>
      <w:r w:rsidR="00C874A0">
        <w:rPr>
          <w:rFonts w:hint="eastAsia"/>
          <w:sz w:val="24"/>
        </w:rPr>
        <w:t>0</w:t>
      </w:r>
      <w:r w:rsidR="00C874A0">
        <w:rPr>
          <w:sz w:val="24"/>
        </w:rPr>
        <w:t xml:space="preserve"> </w:t>
      </w:r>
      <w:r w:rsidR="00C874A0" w:rsidRPr="00985D73">
        <w:rPr>
          <w:rFonts w:hint="eastAsia"/>
          <w:sz w:val="24"/>
        </w:rPr>
        <w:t>℃</w:t>
      </w:r>
      <w:r w:rsidR="00C874A0">
        <w:rPr>
          <w:rFonts w:hint="eastAsia"/>
          <w:sz w:val="24"/>
        </w:rPr>
        <w:t>时的</w:t>
      </w:r>
      <w:r w:rsidR="00ED58D7" w:rsidRPr="007209C1">
        <w:rPr>
          <w:rFonts w:hint="eastAsia"/>
          <w:sz w:val="24"/>
        </w:rPr>
        <w:t>扩展不确定度</w:t>
      </w:r>
      <w:r w:rsidR="00C874A0">
        <w:rPr>
          <w:rFonts w:hint="eastAsia"/>
          <w:sz w:val="24"/>
        </w:rPr>
        <w:t>为：</w:t>
      </w:r>
      <w:r w:rsidR="00C874A0" w:rsidRPr="007209C1">
        <w:rPr>
          <w:rFonts w:hint="eastAsia"/>
          <w:sz w:val="24"/>
        </w:rPr>
        <w:t xml:space="preserve"> </w:t>
      </w:r>
    </w:p>
    <w:p w14:paraId="7DB2FE61" w14:textId="65F2633C" w:rsidR="00C874A0" w:rsidRPr="007209C1" w:rsidRDefault="00C874A0" w:rsidP="00EB1287">
      <w:pPr>
        <w:spacing w:line="360" w:lineRule="auto"/>
        <w:ind w:firstLineChars="572" w:firstLine="1373"/>
        <w:rPr>
          <w:sz w:val="24"/>
        </w:rPr>
      </w:pPr>
      <m:oMath>
        <m:r>
          <w:rPr>
            <w:rFonts w:ascii="Cambria Math" w:hAnsi="Cambria Math"/>
            <w:sz w:val="24"/>
            <w:lang w:val="pt-BR"/>
          </w:rPr>
          <w:lastRenderedPageBreak/>
          <m:t>U</m:t>
        </m:r>
        <m:r>
          <m:rPr>
            <m:sty m:val="p"/>
          </m:rPr>
          <w:rPr>
            <w:rFonts w:ascii="Cambria Math" w:hAnsi="Cambria Math"/>
            <w:sz w:val="24"/>
            <w:lang w:val="pt-BR"/>
          </w:rPr>
          <m:t>=2×</m:t>
        </m:r>
        <m:sSub>
          <m:sSubPr>
            <m:ctrlPr>
              <w:rPr>
                <w:rFonts w:ascii="Cambria Math" w:hAnsi="Cambria Math"/>
                <w:sz w:val="24"/>
                <w:lang w:val="pt-BR"/>
              </w:rPr>
            </m:ctrlPr>
          </m:sSubPr>
          <m:e>
            <m:r>
              <w:rPr>
                <w:rFonts w:ascii="Cambria Math" w:hAnsi="Cambria Math"/>
                <w:sz w:val="24"/>
                <w:lang w:val="pt-BR"/>
              </w:rPr>
              <m:t>u</m:t>
            </m:r>
          </m:e>
          <m:sub>
            <m:r>
              <m:rPr>
                <m:sty m:val="p"/>
              </m:rPr>
              <w:rPr>
                <w:rFonts w:ascii="Cambria Math" w:hAnsi="Cambria Math"/>
                <w:sz w:val="24"/>
                <w:lang w:val="pt-BR"/>
              </w:rPr>
              <m:t>c</m:t>
            </m:r>
          </m:sub>
        </m:sSub>
      </m:oMath>
      <w:r>
        <w:rPr>
          <w:rFonts w:hint="eastAsia"/>
          <w:sz w:val="24"/>
          <w:lang w:val="pt-BR"/>
        </w:rPr>
        <w:t>=</w:t>
      </w:r>
      <w:r>
        <w:rPr>
          <w:sz w:val="24"/>
          <w:lang w:val="pt-BR"/>
        </w:rPr>
        <w:t xml:space="preserve"> 0.</w:t>
      </w:r>
      <w:r w:rsidR="00373A50">
        <w:rPr>
          <w:rFonts w:hint="eastAsia"/>
          <w:sz w:val="24"/>
          <w:lang w:val="pt-BR"/>
        </w:rPr>
        <w:t>21</w:t>
      </w:r>
      <w:r>
        <w:rPr>
          <w:sz w:val="24"/>
          <w:lang w:val="pt-BR"/>
        </w:rPr>
        <w:t xml:space="preserve"> </w:t>
      </w:r>
      <w:r>
        <w:rPr>
          <w:sz w:val="24"/>
        </w:rPr>
        <w:t xml:space="preserve"> </w:t>
      </w:r>
      <w:r w:rsidRPr="00985D73">
        <w:rPr>
          <w:rFonts w:hint="eastAsia"/>
          <w:sz w:val="24"/>
        </w:rPr>
        <w:t>℃</w:t>
      </w:r>
      <w:r>
        <w:rPr>
          <w:rFonts w:hint="eastAsia"/>
          <w:sz w:val="24"/>
        </w:rPr>
        <w:t xml:space="preserve"> </w:t>
      </w:r>
      <w:r>
        <w:rPr>
          <w:sz w:val="24"/>
        </w:rPr>
        <w:t xml:space="preserve">  </w:t>
      </w:r>
    </w:p>
    <w:p w14:paraId="56D5B8E3" w14:textId="77777777" w:rsidR="003603E0" w:rsidRPr="0024247A" w:rsidRDefault="00A31928" w:rsidP="00694281">
      <w:pPr>
        <w:spacing w:line="360" w:lineRule="auto"/>
        <w:outlineLvl w:val="0"/>
        <w:rPr>
          <w:rFonts w:ascii="黑体" w:eastAsia="黑体" w:hAnsi="黑体"/>
          <w:sz w:val="24"/>
        </w:rPr>
      </w:pPr>
      <w:bookmarkStart w:id="14" w:name="_Toc82846825"/>
      <w:r w:rsidRPr="0024247A">
        <w:rPr>
          <w:rFonts w:ascii="黑体" w:eastAsia="黑体" w:hAnsi="黑体" w:hint="eastAsia"/>
          <w:sz w:val="24"/>
        </w:rPr>
        <w:t>7</w:t>
      </w:r>
      <w:r w:rsidR="003603E0" w:rsidRPr="0024247A">
        <w:rPr>
          <w:rFonts w:ascii="黑体" w:eastAsia="黑体" w:hAnsi="黑体" w:hint="eastAsia"/>
          <w:sz w:val="24"/>
        </w:rPr>
        <w:t xml:space="preserve"> </w:t>
      </w:r>
      <w:r w:rsidR="00131DB8" w:rsidRPr="0024247A">
        <w:rPr>
          <w:rFonts w:ascii="黑体" w:eastAsia="黑体" w:hAnsi="黑体" w:hint="eastAsia"/>
          <w:sz w:val="24"/>
        </w:rPr>
        <w:t>合理性分析</w:t>
      </w:r>
      <w:bookmarkEnd w:id="14"/>
    </w:p>
    <w:p w14:paraId="6022BACC" w14:textId="77777777" w:rsidR="00444203" w:rsidRDefault="00E52C07" w:rsidP="00FE2B61">
      <w:pPr>
        <w:spacing w:line="360" w:lineRule="auto"/>
        <w:ind w:firstLineChars="250" w:firstLine="600"/>
        <w:rPr>
          <w:sz w:val="24"/>
        </w:rPr>
      </w:pPr>
      <w:r w:rsidRPr="007209C1">
        <w:rPr>
          <w:rFonts w:hint="eastAsia"/>
          <w:sz w:val="24"/>
        </w:rPr>
        <w:t>测量不确定度评定充分考虑了测量方法、测量标准、被检仪器、测量人员、测量环境的影响因素。</w:t>
      </w:r>
    </w:p>
    <w:p w14:paraId="2F651840" w14:textId="77777777" w:rsidR="00741E13" w:rsidRDefault="00741E13" w:rsidP="00FE2B61">
      <w:pPr>
        <w:spacing w:line="360" w:lineRule="auto"/>
        <w:ind w:firstLineChars="250" w:firstLine="600"/>
        <w:rPr>
          <w:sz w:val="24"/>
        </w:rPr>
      </w:pPr>
      <w:r w:rsidRPr="007209C1">
        <w:rPr>
          <w:rFonts w:hint="eastAsia"/>
          <w:sz w:val="24"/>
        </w:rPr>
        <w:t>本次测量不确定度分析报告考虑了各种可能的影响因子并尽可能取较大值计算，实际测量结果的扩展不确定度可能略小于本报告给出扩展不确定度值。</w:t>
      </w:r>
    </w:p>
    <w:p w14:paraId="0574874B" w14:textId="25F4E465" w:rsidR="00941C81" w:rsidRDefault="00941C81" w:rsidP="00FE2B61">
      <w:pPr>
        <w:spacing w:line="360" w:lineRule="auto"/>
        <w:ind w:firstLineChars="250" w:firstLine="600"/>
        <w:rPr>
          <w:sz w:val="24"/>
        </w:rPr>
      </w:pPr>
      <w:r w:rsidRPr="007209C1">
        <w:rPr>
          <w:rFonts w:hint="eastAsia"/>
          <w:sz w:val="24"/>
        </w:rPr>
        <w:t>检定的标准设备采用了</w:t>
      </w:r>
      <w:r w:rsidR="00444203">
        <w:rPr>
          <w:rFonts w:hint="eastAsia"/>
          <w:sz w:val="24"/>
        </w:rPr>
        <w:t>通用检定设备</w:t>
      </w:r>
      <w:r w:rsidRPr="007209C1">
        <w:rPr>
          <w:rFonts w:hint="eastAsia"/>
          <w:sz w:val="24"/>
        </w:rPr>
        <w:t>，技术指标科学合理，测量结果准确可靠。评定的测量结果扩展不确定度符合我国开展计量检定要求。其扩展不确定度与被检仪器</w:t>
      </w:r>
      <w:r w:rsidR="00FE2B61" w:rsidRPr="007209C1">
        <w:rPr>
          <w:rFonts w:hint="eastAsia"/>
          <w:sz w:val="24"/>
        </w:rPr>
        <w:t>允许</w:t>
      </w:r>
      <w:r w:rsidRPr="007209C1">
        <w:rPr>
          <w:rFonts w:hint="eastAsia"/>
          <w:sz w:val="24"/>
        </w:rPr>
        <w:t>误差的</w:t>
      </w:r>
      <w:proofErr w:type="gramStart"/>
      <w:r w:rsidR="00FE2B61" w:rsidRPr="007209C1">
        <w:rPr>
          <w:rFonts w:hint="eastAsia"/>
          <w:sz w:val="24"/>
        </w:rPr>
        <w:t>的</w:t>
      </w:r>
      <w:proofErr w:type="gramEnd"/>
      <w:r w:rsidR="00FE2B61" w:rsidRPr="007209C1">
        <w:rPr>
          <w:rFonts w:hint="eastAsia"/>
          <w:sz w:val="24"/>
        </w:rPr>
        <w:t>比值</w:t>
      </w:r>
      <w:r w:rsidR="00FE2B61" w:rsidRPr="007209C1">
        <w:rPr>
          <w:rFonts w:ascii="宋体" w:hAnsi="宋体"/>
          <w:position w:val="-24"/>
          <w:sz w:val="24"/>
        </w:rPr>
        <w:object w:dxaOrig="800" w:dyaOrig="620" w14:anchorId="38E2FB20">
          <v:shape id="_x0000_i1028" type="#_x0000_t75" style="width:39.75pt;height:31.7pt" o:ole="">
            <v:imagedata r:id="rId15" o:title=""/>
          </v:shape>
          <o:OLEObject Type="Embed" ProgID="Equation.3" ShapeID="_x0000_i1028" DrawAspect="Content" ObjectID="_1771999894" r:id="rId16"/>
        </w:object>
      </w:r>
      <w:r w:rsidR="00444203">
        <w:rPr>
          <w:rFonts w:hint="eastAsia"/>
          <w:sz w:val="24"/>
        </w:rPr>
        <w:t>小于</w:t>
      </w:r>
      <w:r w:rsidR="00444203">
        <w:rPr>
          <w:rFonts w:hint="eastAsia"/>
          <w:sz w:val="24"/>
        </w:rPr>
        <w:t>1/</w:t>
      </w:r>
      <w:r w:rsidR="00444203">
        <w:rPr>
          <w:sz w:val="24"/>
        </w:rPr>
        <w:t>3</w:t>
      </w:r>
      <w:r w:rsidR="00FE2B61" w:rsidRPr="007209C1">
        <w:rPr>
          <w:rFonts w:hint="eastAsia"/>
          <w:sz w:val="24"/>
        </w:rPr>
        <w:t>。</w:t>
      </w:r>
    </w:p>
    <w:sectPr w:rsidR="00941C81" w:rsidSect="00792DEC">
      <w:footerReference w:type="default" r:id="rId17"/>
      <w:pgSz w:w="11906" w:h="16838"/>
      <w:pgMar w:top="1440" w:right="1800" w:bottom="1440" w:left="1800"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D80B9" w14:textId="77777777" w:rsidR="00792DEC" w:rsidRDefault="00792DEC">
      <w:r>
        <w:separator/>
      </w:r>
    </w:p>
  </w:endnote>
  <w:endnote w:type="continuationSeparator" w:id="0">
    <w:p w14:paraId="17DEDB05" w14:textId="77777777" w:rsidR="00792DEC" w:rsidRDefault="0079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958C" w14:textId="77777777" w:rsidR="007D66F3" w:rsidRDefault="007D66F3" w:rsidP="00FC291A">
    <w:pPr>
      <w:pStyle w:val="a6"/>
      <w:jc w:val="center"/>
    </w:pPr>
    <w:r>
      <w:rPr>
        <w:rFonts w:hint="eastAsia"/>
      </w:rPr>
      <w:t>____________________________________________________________________________________________</w:t>
    </w:r>
  </w:p>
  <w:p w14:paraId="1650F55E" w14:textId="2A512FDD" w:rsidR="007D66F3" w:rsidRPr="00703704" w:rsidRDefault="004E6D20" w:rsidP="00FC291A">
    <w:pPr>
      <w:pStyle w:val="a6"/>
      <w:jc w:val="center"/>
    </w:pPr>
    <w:r>
      <w:rPr>
        <w:rFonts w:hint="eastAs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2E332" w14:textId="77777777" w:rsidR="007D66F3" w:rsidRDefault="007D66F3" w:rsidP="00FC291A">
    <w:pPr>
      <w:pStyle w:val="a6"/>
      <w:jc w:val="center"/>
    </w:pPr>
    <w:r>
      <w:rPr>
        <w:rFonts w:hint="eastAsia"/>
      </w:rPr>
      <w:t>____________________________________________________________________________________________</w:t>
    </w:r>
  </w:p>
  <w:p w14:paraId="63A2AF88" w14:textId="75B0FAE1" w:rsidR="007D66F3" w:rsidRPr="00843BF3" w:rsidRDefault="007D66F3" w:rsidP="00FC291A">
    <w:pPr>
      <w:pStyle w:val="a6"/>
      <w:jc w:val="center"/>
    </w:pPr>
    <w:r>
      <w:rPr>
        <w:rFonts w:hint="eastAsia"/>
      </w:rPr>
      <w:t xml:space="preserve">                 </w:t>
    </w:r>
  </w:p>
  <w:p w14:paraId="7334E159" w14:textId="77777777" w:rsidR="007D66F3" w:rsidRPr="00703704" w:rsidRDefault="007D66F3" w:rsidP="00FC291A">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AE7F" w14:textId="77777777" w:rsidR="00792DEC" w:rsidRDefault="00792DEC">
      <w:r>
        <w:separator/>
      </w:r>
    </w:p>
  </w:footnote>
  <w:footnote w:type="continuationSeparator" w:id="0">
    <w:p w14:paraId="3E98762D" w14:textId="77777777" w:rsidR="00792DEC" w:rsidRDefault="00792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16357" w14:textId="72076515" w:rsidR="007D66F3" w:rsidRDefault="007D66F3" w:rsidP="00E863AE">
    <w:pPr>
      <w:pStyle w:val="a5"/>
    </w:pPr>
    <w:r>
      <w:rPr>
        <w:rFonts w:hint="eastAsia"/>
        <w:sz w:val="24"/>
        <w:szCs w:val="24"/>
      </w:rPr>
      <w:t>JJG</w:t>
    </w:r>
    <w:r>
      <w:rPr>
        <w:sz w:val="24"/>
        <w:szCs w:val="24"/>
      </w:rPr>
      <w:t>2</w:t>
    </w:r>
    <w:r w:rsidR="004E6D20">
      <w:rPr>
        <w:sz w:val="24"/>
        <w:szCs w:val="24"/>
      </w:rPr>
      <w:t>87</w:t>
    </w:r>
    <w:r>
      <w:rPr>
        <w:rFonts w:hint="eastAsia"/>
        <w:sz w:val="24"/>
        <w:szCs w:val="24"/>
      </w:rPr>
      <w:t>-20</w:t>
    </w:r>
    <w:r>
      <w:rPr>
        <w:sz w:val="24"/>
        <w:szCs w:val="24"/>
      </w:rPr>
      <w:t>2</w:t>
    </w:r>
    <w:r>
      <w:rPr>
        <w:rFonts w:hint="eastAsia"/>
        <w:sz w:val="24"/>
        <w:szCs w:val="24"/>
      </w:rPr>
      <w:t>X</w:t>
    </w:r>
    <w:r>
      <w:rPr>
        <w:rFonts w:hint="eastAsia"/>
        <w:sz w:val="24"/>
        <w:szCs w:val="24"/>
      </w:rPr>
      <w:t>测量不确定度分析与评定</w:t>
    </w:r>
  </w:p>
  <w:p w14:paraId="4E1CEB61" w14:textId="77777777" w:rsidR="007D66F3" w:rsidRDefault="007D66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9142D"/>
    <w:multiLevelType w:val="hybridMultilevel"/>
    <w:tmpl w:val="91D29234"/>
    <w:lvl w:ilvl="0" w:tplc="E66C620A">
      <w:start w:val="1"/>
      <w:numFmt w:val="decimal"/>
      <w:lvlText w:val="%1"/>
      <w:lvlJc w:val="left"/>
      <w:pPr>
        <w:tabs>
          <w:tab w:val="num" w:pos="360"/>
        </w:tabs>
        <w:ind w:left="360" w:hanging="360"/>
      </w:pPr>
      <w:rPr>
        <w:rFonts w:hint="eastAsia"/>
      </w:rPr>
    </w:lvl>
    <w:lvl w:ilvl="1" w:tplc="01D4860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58FC055F"/>
    <w:multiLevelType w:val="multilevel"/>
    <w:tmpl w:val="D25A84A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612214FD"/>
    <w:multiLevelType w:val="hybridMultilevel"/>
    <w:tmpl w:val="91D29234"/>
    <w:lvl w:ilvl="0" w:tplc="E66C620A">
      <w:start w:val="1"/>
      <w:numFmt w:val="decimal"/>
      <w:lvlText w:val="%1"/>
      <w:lvlJc w:val="left"/>
      <w:pPr>
        <w:tabs>
          <w:tab w:val="num" w:pos="360"/>
        </w:tabs>
        <w:ind w:left="360" w:hanging="360"/>
      </w:pPr>
      <w:rPr>
        <w:rFonts w:hint="eastAsia"/>
      </w:rPr>
    </w:lvl>
    <w:lvl w:ilvl="1" w:tplc="01D4860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655B237C"/>
    <w:multiLevelType w:val="multilevel"/>
    <w:tmpl w:val="91D29234"/>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687C224D"/>
    <w:multiLevelType w:val="hybridMultilevel"/>
    <w:tmpl w:val="E0C0D888"/>
    <w:lvl w:ilvl="0" w:tplc="70AA9DA2">
      <w:start w:val="1"/>
      <w:numFmt w:val="japaneseCounting"/>
      <w:lvlText w:val="%1．"/>
      <w:lvlJc w:val="left"/>
      <w:pPr>
        <w:tabs>
          <w:tab w:val="num" w:pos="405"/>
        </w:tabs>
        <w:ind w:left="405" w:hanging="4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F487DA5"/>
    <w:multiLevelType w:val="hybridMultilevel"/>
    <w:tmpl w:val="DED2E068"/>
    <w:lvl w:ilvl="0" w:tplc="75B2BD1A">
      <w:start w:val="8"/>
      <w:numFmt w:val="decimal"/>
      <w:lvlText w:val="%1."/>
      <w:lvlJc w:val="left"/>
      <w:pPr>
        <w:tabs>
          <w:tab w:val="num" w:pos="390"/>
        </w:tabs>
        <w:ind w:left="390" w:hanging="390"/>
      </w:pPr>
      <w:rPr>
        <w:rFonts w:hint="eastAsia"/>
      </w:rPr>
    </w:lvl>
    <w:lvl w:ilvl="1" w:tplc="2FECEF04">
      <w:numFmt w:val="none"/>
      <w:lvlText w:val=""/>
      <w:lvlJc w:val="left"/>
      <w:pPr>
        <w:tabs>
          <w:tab w:val="num" w:pos="360"/>
        </w:tabs>
      </w:pPr>
    </w:lvl>
    <w:lvl w:ilvl="2" w:tplc="F1E802AA">
      <w:numFmt w:val="none"/>
      <w:lvlText w:val=""/>
      <w:lvlJc w:val="left"/>
      <w:pPr>
        <w:tabs>
          <w:tab w:val="num" w:pos="360"/>
        </w:tabs>
      </w:pPr>
    </w:lvl>
    <w:lvl w:ilvl="3" w:tplc="A5B471DE">
      <w:numFmt w:val="none"/>
      <w:lvlText w:val=""/>
      <w:lvlJc w:val="left"/>
      <w:pPr>
        <w:tabs>
          <w:tab w:val="num" w:pos="360"/>
        </w:tabs>
      </w:pPr>
    </w:lvl>
    <w:lvl w:ilvl="4" w:tplc="E0969BFA">
      <w:numFmt w:val="none"/>
      <w:lvlText w:val=""/>
      <w:lvlJc w:val="left"/>
      <w:pPr>
        <w:tabs>
          <w:tab w:val="num" w:pos="360"/>
        </w:tabs>
      </w:pPr>
    </w:lvl>
    <w:lvl w:ilvl="5" w:tplc="60621BAE">
      <w:numFmt w:val="none"/>
      <w:lvlText w:val=""/>
      <w:lvlJc w:val="left"/>
      <w:pPr>
        <w:tabs>
          <w:tab w:val="num" w:pos="360"/>
        </w:tabs>
      </w:pPr>
    </w:lvl>
    <w:lvl w:ilvl="6" w:tplc="59E64A4E">
      <w:numFmt w:val="none"/>
      <w:lvlText w:val=""/>
      <w:lvlJc w:val="left"/>
      <w:pPr>
        <w:tabs>
          <w:tab w:val="num" w:pos="360"/>
        </w:tabs>
      </w:pPr>
    </w:lvl>
    <w:lvl w:ilvl="7" w:tplc="038A12A8">
      <w:numFmt w:val="none"/>
      <w:lvlText w:val=""/>
      <w:lvlJc w:val="left"/>
      <w:pPr>
        <w:tabs>
          <w:tab w:val="num" w:pos="360"/>
        </w:tabs>
      </w:pPr>
    </w:lvl>
    <w:lvl w:ilvl="8" w:tplc="FB0A62A0">
      <w:numFmt w:val="none"/>
      <w:lvlText w:val=""/>
      <w:lvlJc w:val="left"/>
      <w:pPr>
        <w:tabs>
          <w:tab w:val="num" w:pos="360"/>
        </w:tabs>
      </w:pPr>
    </w:lvl>
  </w:abstractNum>
  <w:num w:numId="1" w16cid:durableId="185946589">
    <w:abstractNumId w:val="2"/>
  </w:num>
  <w:num w:numId="2" w16cid:durableId="1426270932">
    <w:abstractNumId w:val="5"/>
  </w:num>
  <w:num w:numId="3" w16cid:durableId="1618635429">
    <w:abstractNumId w:val="4"/>
  </w:num>
  <w:num w:numId="4" w16cid:durableId="632368828">
    <w:abstractNumId w:val="1"/>
  </w:num>
  <w:num w:numId="5" w16cid:durableId="102574931">
    <w:abstractNumId w:val="3"/>
  </w:num>
  <w:num w:numId="6" w16cid:durableId="1690840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FEE"/>
    <w:rsid w:val="00000B3C"/>
    <w:rsid w:val="0000319F"/>
    <w:rsid w:val="0000657F"/>
    <w:rsid w:val="000106AE"/>
    <w:rsid w:val="0001466D"/>
    <w:rsid w:val="00023BC3"/>
    <w:rsid w:val="0002579D"/>
    <w:rsid w:val="00026757"/>
    <w:rsid w:val="0002787A"/>
    <w:rsid w:val="00031DEB"/>
    <w:rsid w:val="00035E29"/>
    <w:rsid w:val="00046E27"/>
    <w:rsid w:val="0005053C"/>
    <w:rsid w:val="000537FD"/>
    <w:rsid w:val="00054BC9"/>
    <w:rsid w:val="00054BF9"/>
    <w:rsid w:val="00055F77"/>
    <w:rsid w:val="000623A8"/>
    <w:rsid w:val="00064134"/>
    <w:rsid w:val="000729F0"/>
    <w:rsid w:val="00084113"/>
    <w:rsid w:val="00084CB3"/>
    <w:rsid w:val="000957A6"/>
    <w:rsid w:val="000A61AA"/>
    <w:rsid w:val="000B192B"/>
    <w:rsid w:val="000B5E7D"/>
    <w:rsid w:val="000C0A24"/>
    <w:rsid w:val="000C26D8"/>
    <w:rsid w:val="000D215F"/>
    <w:rsid w:val="000D6FB2"/>
    <w:rsid w:val="000E760F"/>
    <w:rsid w:val="000F4D64"/>
    <w:rsid w:val="001005F3"/>
    <w:rsid w:val="001027C2"/>
    <w:rsid w:val="001031F5"/>
    <w:rsid w:val="00123F9F"/>
    <w:rsid w:val="001248D7"/>
    <w:rsid w:val="00131DB8"/>
    <w:rsid w:val="0013398D"/>
    <w:rsid w:val="00141300"/>
    <w:rsid w:val="001425DF"/>
    <w:rsid w:val="001454AE"/>
    <w:rsid w:val="00146A89"/>
    <w:rsid w:val="00147308"/>
    <w:rsid w:val="001516A2"/>
    <w:rsid w:val="0015197A"/>
    <w:rsid w:val="0016374E"/>
    <w:rsid w:val="00170537"/>
    <w:rsid w:val="001727B4"/>
    <w:rsid w:val="00175904"/>
    <w:rsid w:val="0017729F"/>
    <w:rsid w:val="00181013"/>
    <w:rsid w:val="001861EC"/>
    <w:rsid w:val="001935B1"/>
    <w:rsid w:val="001A7396"/>
    <w:rsid w:val="001B1C8C"/>
    <w:rsid w:val="001C0F93"/>
    <w:rsid w:val="001C735C"/>
    <w:rsid w:val="001D0A76"/>
    <w:rsid w:val="001D360C"/>
    <w:rsid w:val="001D6A4B"/>
    <w:rsid w:val="001D7073"/>
    <w:rsid w:val="001D7294"/>
    <w:rsid w:val="001E6C1C"/>
    <w:rsid w:val="001E6C55"/>
    <w:rsid w:val="001F4251"/>
    <w:rsid w:val="00201AA8"/>
    <w:rsid w:val="002106BA"/>
    <w:rsid w:val="00213449"/>
    <w:rsid w:val="00216ABD"/>
    <w:rsid w:val="00220B79"/>
    <w:rsid w:val="00225FF7"/>
    <w:rsid w:val="002340F9"/>
    <w:rsid w:val="00241D79"/>
    <w:rsid w:val="0024247A"/>
    <w:rsid w:val="00247ED3"/>
    <w:rsid w:val="00250C62"/>
    <w:rsid w:val="00250FE5"/>
    <w:rsid w:val="00251C52"/>
    <w:rsid w:val="00251E8C"/>
    <w:rsid w:val="002623A4"/>
    <w:rsid w:val="00262575"/>
    <w:rsid w:val="00262B90"/>
    <w:rsid w:val="00271E09"/>
    <w:rsid w:val="00281158"/>
    <w:rsid w:val="0028339C"/>
    <w:rsid w:val="00285627"/>
    <w:rsid w:val="00294103"/>
    <w:rsid w:val="002A27C0"/>
    <w:rsid w:val="002A3DD5"/>
    <w:rsid w:val="002B187D"/>
    <w:rsid w:val="002B531F"/>
    <w:rsid w:val="002B7237"/>
    <w:rsid w:val="002C705E"/>
    <w:rsid w:val="002D69C5"/>
    <w:rsid w:val="002E526C"/>
    <w:rsid w:val="002F1A64"/>
    <w:rsid w:val="002F4C0B"/>
    <w:rsid w:val="002F6A03"/>
    <w:rsid w:val="0030019F"/>
    <w:rsid w:val="00303305"/>
    <w:rsid w:val="00314E94"/>
    <w:rsid w:val="00315997"/>
    <w:rsid w:val="00321C6B"/>
    <w:rsid w:val="00323D7B"/>
    <w:rsid w:val="00336631"/>
    <w:rsid w:val="003367D7"/>
    <w:rsid w:val="003404A8"/>
    <w:rsid w:val="003603E0"/>
    <w:rsid w:val="0036271F"/>
    <w:rsid w:val="003702A0"/>
    <w:rsid w:val="00371328"/>
    <w:rsid w:val="00372294"/>
    <w:rsid w:val="003725D7"/>
    <w:rsid w:val="00373A50"/>
    <w:rsid w:val="00374266"/>
    <w:rsid w:val="00375FF9"/>
    <w:rsid w:val="0037641D"/>
    <w:rsid w:val="00383457"/>
    <w:rsid w:val="003849B6"/>
    <w:rsid w:val="00386F0E"/>
    <w:rsid w:val="0039001C"/>
    <w:rsid w:val="00396FE3"/>
    <w:rsid w:val="00397968"/>
    <w:rsid w:val="003A00E2"/>
    <w:rsid w:val="003A1B33"/>
    <w:rsid w:val="003A3173"/>
    <w:rsid w:val="003A745B"/>
    <w:rsid w:val="003B0B8B"/>
    <w:rsid w:val="003B15A1"/>
    <w:rsid w:val="003B1AD7"/>
    <w:rsid w:val="003C0209"/>
    <w:rsid w:val="003C1496"/>
    <w:rsid w:val="003C269D"/>
    <w:rsid w:val="003D5541"/>
    <w:rsid w:val="003D6F43"/>
    <w:rsid w:val="003E00C4"/>
    <w:rsid w:val="003E01D7"/>
    <w:rsid w:val="003F4468"/>
    <w:rsid w:val="003F4F25"/>
    <w:rsid w:val="004007E6"/>
    <w:rsid w:val="004064AB"/>
    <w:rsid w:val="004118CB"/>
    <w:rsid w:val="0041224C"/>
    <w:rsid w:val="00414FBC"/>
    <w:rsid w:val="00420246"/>
    <w:rsid w:val="00421434"/>
    <w:rsid w:val="00427778"/>
    <w:rsid w:val="0043104F"/>
    <w:rsid w:val="00433F62"/>
    <w:rsid w:val="00435FC5"/>
    <w:rsid w:val="0043717D"/>
    <w:rsid w:val="00440E3A"/>
    <w:rsid w:val="00444203"/>
    <w:rsid w:val="00465FC8"/>
    <w:rsid w:val="00472EF4"/>
    <w:rsid w:val="00476232"/>
    <w:rsid w:val="00476DD5"/>
    <w:rsid w:val="00477DF2"/>
    <w:rsid w:val="00480C65"/>
    <w:rsid w:val="004815AC"/>
    <w:rsid w:val="00483DFF"/>
    <w:rsid w:val="00492489"/>
    <w:rsid w:val="004A0051"/>
    <w:rsid w:val="004A104A"/>
    <w:rsid w:val="004A326A"/>
    <w:rsid w:val="004A7DC4"/>
    <w:rsid w:val="004C42FA"/>
    <w:rsid w:val="004D2BDC"/>
    <w:rsid w:val="004E0921"/>
    <w:rsid w:val="004E38BC"/>
    <w:rsid w:val="004E6D20"/>
    <w:rsid w:val="00503228"/>
    <w:rsid w:val="00511B0C"/>
    <w:rsid w:val="00512150"/>
    <w:rsid w:val="00514450"/>
    <w:rsid w:val="00525715"/>
    <w:rsid w:val="005367EA"/>
    <w:rsid w:val="00542D1D"/>
    <w:rsid w:val="0054354C"/>
    <w:rsid w:val="00543840"/>
    <w:rsid w:val="0055145B"/>
    <w:rsid w:val="0056610E"/>
    <w:rsid w:val="00567461"/>
    <w:rsid w:val="00567BC3"/>
    <w:rsid w:val="00574954"/>
    <w:rsid w:val="00582A5C"/>
    <w:rsid w:val="00592067"/>
    <w:rsid w:val="0059789E"/>
    <w:rsid w:val="00597F17"/>
    <w:rsid w:val="005A290B"/>
    <w:rsid w:val="005A2FB9"/>
    <w:rsid w:val="005B0000"/>
    <w:rsid w:val="005B4DE5"/>
    <w:rsid w:val="005B55F5"/>
    <w:rsid w:val="005B63C5"/>
    <w:rsid w:val="005C460F"/>
    <w:rsid w:val="005D3317"/>
    <w:rsid w:val="005D3E11"/>
    <w:rsid w:val="005E0135"/>
    <w:rsid w:val="005E6515"/>
    <w:rsid w:val="005F1CE8"/>
    <w:rsid w:val="005F1D4D"/>
    <w:rsid w:val="005F7105"/>
    <w:rsid w:val="005F7480"/>
    <w:rsid w:val="0060268D"/>
    <w:rsid w:val="00610974"/>
    <w:rsid w:val="006120BC"/>
    <w:rsid w:val="00617F92"/>
    <w:rsid w:val="006303A0"/>
    <w:rsid w:val="0064033E"/>
    <w:rsid w:val="00643F39"/>
    <w:rsid w:val="00646FEE"/>
    <w:rsid w:val="006630E2"/>
    <w:rsid w:val="006645E8"/>
    <w:rsid w:val="006746B7"/>
    <w:rsid w:val="00677ED3"/>
    <w:rsid w:val="0068731B"/>
    <w:rsid w:val="00694281"/>
    <w:rsid w:val="006A506A"/>
    <w:rsid w:val="006B0692"/>
    <w:rsid w:val="006B2C8E"/>
    <w:rsid w:val="006B5FDA"/>
    <w:rsid w:val="006C1064"/>
    <w:rsid w:val="006C1D46"/>
    <w:rsid w:val="006C456B"/>
    <w:rsid w:val="006C7C61"/>
    <w:rsid w:val="006D113F"/>
    <w:rsid w:val="006D2C40"/>
    <w:rsid w:val="006D351E"/>
    <w:rsid w:val="006E0BB6"/>
    <w:rsid w:val="006E4DE4"/>
    <w:rsid w:val="006E59F2"/>
    <w:rsid w:val="006E6B80"/>
    <w:rsid w:val="006E7480"/>
    <w:rsid w:val="006F00E6"/>
    <w:rsid w:val="006F1335"/>
    <w:rsid w:val="007001F5"/>
    <w:rsid w:val="00703704"/>
    <w:rsid w:val="007209C1"/>
    <w:rsid w:val="00730B3E"/>
    <w:rsid w:val="00734537"/>
    <w:rsid w:val="0073786F"/>
    <w:rsid w:val="00741E13"/>
    <w:rsid w:val="00743031"/>
    <w:rsid w:val="00752B9F"/>
    <w:rsid w:val="0076150E"/>
    <w:rsid w:val="0077093C"/>
    <w:rsid w:val="0078686B"/>
    <w:rsid w:val="007879D6"/>
    <w:rsid w:val="00792DEC"/>
    <w:rsid w:val="00796C39"/>
    <w:rsid w:val="007A1192"/>
    <w:rsid w:val="007B1FCC"/>
    <w:rsid w:val="007B23BF"/>
    <w:rsid w:val="007B283F"/>
    <w:rsid w:val="007C02B0"/>
    <w:rsid w:val="007C4447"/>
    <w:rsid w:val="007C5C38"/>
    <w:rsid w:val="007C67FD"/>
    <w:rsid w:val="007C751A"/>
    <w:rsid w:val="007D2761"/>
    <w:rsid w:val="007D66F3"/>
    <w:rsid w:val="007E2489"/>
    <w:rsid w:val="007E417E"/>
    <w:rsid w:val="007F31BB"/>
    <w:rsid w:val="007F3678"/>
    <w:rsid w:val="007F4D54"/>
    <w:rsid w:val="007F60B7"/>
    <w:rsid w:val="00803736"/>
    <w:rsid w:val="00822905"/>
    <w:rsid w:val="008246F9"/>
    <w:rsid w:val="00826896"/>
    <w:rsid w:val="00835A47"/>
    <w:rsid w:val="00841041"/>
    <w:rsid w:val="00841157"/>
    <w:rsid w:val="008518DC"/>
    <w:rsid w:val="008621E1"/>
    <w:rsid w:val="00867975"/>
    <w:rsid w:val="00877A74"/>
    <w:rsid w:val="00881B95"/>
    <w:rsid w:val="00890738"/>
    <w:rsid w:val="00890D7E"/>
    <w:rsid w:val="008B5748"/>
    <w:rsid w:val="008C035B"/>
    <w:rsid w:val="008C0543"/>
    <w:rsid w:val="008C0A9F"/>
    <w:rsid w:val="008C0BA3"/>
    <w:rsid w:val="008C0C71"/>
    <w:rsid w:val="008C78E2"/>
    <w:rsid w:val="008D1F99"/>
    <w:rsid w:val="008E3CCA"/>
    <w:rsid w:val="008E5E78"/>
    <w:rsid w:val="008E7A42"/>
    <w:rsid w:val="008F0F5A"/>
    <w:rsid w:val="008F3D4E"/>
    <w:rsid w:val="008F442B"/>
    <w:rsid w:val="008F69C6"/>
    <w:rsid w:val="00902CBF"/>
    <w:rsid w:val="00902D86"/>
    <w:rsid w:val="00905B59"/>
    <w:rsid w:val="009069EE"/>
    <w:rsid w:val="00910D3A"/>
    <w:rsid w:val="00911F14"/>
    <w:rsid w:val="00912D4A"/>
    <w:rsid w:val="00921EB5"/>
    <w:rsid w:val="00925231"/>
    <w:rsid w:val="00925554"/>
    <w:rsid w:val="009334C9"/>
    <w:rsid w:val="00936543"/>
    <w:rsid w:val="009369DB"/>
    <w:rsid w:val="00941C81"/>
    <w:rsid w:val="0094673F"/>
    <w:rsid w:val="009530AC"/>
    <w:rsid w:val="00954AD4"/>
    <w:rsid w:val="0095743D"/>
    <w:rsid w:val="0095774B"/>
    <w:rsid w:val="009624F5"/>
    <w:rsid w:val="009669AD"/>
    <w:rsid w:val="009705E7"/>
    <w:rsid w:val="00973ECD"/>
    <w:rsid w:val="0097466A"/>
    <w:rsid w:val="00976EC4"/>
    <w:rsid w:val="00984E23"/>
    <w:rsid w:val="00985D73"/>
    <w:rsid w:val="00990052"/>
    <w:rsid w:val="009903D8"/>
    <w:rsid w:val="00992114"/>
    <w:rsid w:val="009A0B65"/>
    <w:rsid w:val="009A251C"/>
    <w:rsid w:val="009A34D6"/>
    <w:rsid w:val="009A34F3"/>
    <w:rsid w:val="009B4C15"/>
    <w:rsid w:val="009C1CE5"/>
    <w:rsid w:val="009D692B"/>
    <w:rsid w:val="009F248C"/>
    <w:rsid w:val="009F4E95"/>
    <w:rsid w:val="009F5197"/>
    <w:rsid w:val="009F6FB2"/>
    <w:rsid w:val="00A00D0D"/>
    <w:rsid w:val="00A047D8"/>
    <w:rsid w:val="00A11A2A"/>
    <w:rsid w:val="00A11F18"/>
    <w:rsid w:val="00A15410"/>
    <w:rsid w:val="00A16375"/>
    <w:rsid w:val="00A21625"/>
    <w:rsid w:val="00A30E85"/>
    <w:rsid w:val="00A3124F"/>
    <w:rsid w:val="00A31928"/>
    <w:rsid w:val="00A3268A"/>
    <w:rsid w:val="00A32789"/>
    <w:rsid w:val="00A41A87"/>
    <w:rsid w:val="00A4564A"/>
    <w:rsid w:val="00A52537"/>
    <w:rsid w:val="00A52B5D"/>
    <w:rsid w:val="00A56813"/>
    <w:rsid w:val="00A57BE5"/>
    <w:rsid w:val="00A60D80"/>
    <w:rsid w:val="00A62F02"/>
    <w:rsid w:val="00A63AD2"/>
    <w:rsid w:val="00A66769"/>
    <w:rsid w:val="00A712ED"/>
    <w:rsid w:val="00A73637"/>
    <w:rsid w:val="00A82AB2"/>
    <w:rsid w:val="00A87923"/>
    <w:rsid w:val="00A900A2"/>
    <w:rsid w:val="00A94F06"/>
    <w:rsid w:val="00AA2945"/>
    <w:rsid w:val="00AA43A5"/>
    <w:rsid w:val="00AC2B6E"/>
    <w:rsid w:val="00AC6F40"/>
    <w:rsid w:val="00AD51C9"/>
    <w:rsid w:val="00AE0276"/>
    <w:rsid w:val="00AE16BE"/>
    <w:rsid w:val="00AE37B8"/>
    <w:rsid w:val="00AE3888"/>
    <w:rsid w:val="00AF17D4"/>
    <w:rsid w:val="00AF37DF"/>
    <w:rsid w:val="00B1687A"/>
    <w:rsid w:val="00B24F53"/>
    <w:rsid w:val="00B273F3"/>
    <w:rsid w:val="00B27C7B"/>
    <w:rsid w:val="00B3123E"/>
    <w:rsid w:val="00B330C6"/>
    <w:rsid w:val="00B422AF"/>
    <w:rsid w:val="00B425DD"/>
    <w:rsid w:val="00B433F9"/>
    <w:rsid w:val="00B43507"/>
    <w:rsid w:val="00B44A46"/>
    <w:rsid w:val="00B513AD"/>
    <w:rsid w:val="00B51B23"/>
    <w:rsid w:val="00B51DA3"/>
    <w:rsid w:val="00B55871"/>
    <w:rsid w:val="00B55C81"/>
    <w:rsid w:val="00B62954"/>
    <w:rsid w:val="00B64D82"/>
    <w:rsid w:val="00B77A10"/>
    <w:rsid w:val="00B93A1D"/>
    <w:rsid w:val="00B97332"/>
    <w:rsid w:val="00BA3842"/>
    <w:rsid w:val="00BA3E15"/>
    <w:rsid w:val="00BA6305"/>
    <w:rsid w:val="00BB15CA"/>
    <w:rsid w:val="00BB260C"/>
    <w:rsid w:val="00BB3899"/>
    <w:rsid w:val="00BC36EA"/>
    <w:rsid w:val="00BD66BA"/>
    <w:rsid w:val="00BE23FC"/>
    <w:rsid w:val="00BE3793"/>
    <w:rsid w:val="00BE388A"/>
    <w:rsid w:val="00BE4BD8"/>
    <w:rsid w:val="00BE5181"/>
    <w:rsid w:val="00BE691E"/>
    <w:rsid w:val="00BF4A89"/>
    <w:rsid w:val="00BF562E"/>
    <w:rsid w:val="00C10173"/>
    <w:rsid w:val="00C14B7A"/>
    <w:rsid w:val="00C21D89"/>
    <w:rsid w:val="00C242F6"/>
    <w:rsid w:val="00C355EF"/>
    <w:rsid w:val="00C358E0"/>
    <w:rsid w:val="00C35988"/>
    <w:rsid w:val="00C37B00"/>
    <w:rsid w:val="00C400BA"/>
    <w:rsid w:val="00C42F1F"/>
    <w:rsid w:val="00C500F8"/>
    <w:rsid w:val="00C5723C"/>
    <w:rsid w:val="00C576C6"/>
    <w:rsid w:val="00C61CAD"/>
    <w:rsid w:val="00C63888"/>
    <w:rsid w:val="00C64079"/>
    <w:rsid w:val="00C65B24"/>
    <w:rsid w:val="00C74F6A"/>
    <w:rsid w:val="00C753EB"/>
    <w:rsid w:val="00C80478"/>
    <w:rsid w:val="00C81390"/>
    <w:rsid w:val="00C81ABA"/>
    <w:rsid w:val="00C81F6D"/>
    <w:rsid w:val="00C874A0"/>
    <w:rsid w:val="00CA1C8E"/>
    <w:rsid w:val="00CA6E40"/>
    <w:rsid w:val="00CB005A"/>
    <w:rsid w:val="00CB08B5"/>
    <w:rsid w:val="00CB0E8C"/>
    <w:rsid w:val="00CB1FF1"/>
    <w:rsid w:val="00CB44BD"/>
    <w:rsid w:val="00CB479B"/>
    <w:rsid w:val="00CB496A"/>
    <w:rsid w:val="00CB4D63"/>
    <w:rsid w:val="00CC36C6"/>
    <w:rsid w:val="00CD59B6"/>
    <w:rsid w:val="00CE4988"/>
    <w:rsid w:val="00CF41D9"/>
    <w:rsid w:val="00D0328C"/>
    <w:rsid w:val="00D03518"/>
    <w:rsid w:val="00D1331D"/>
    <w:rsid w:val="00D15602"/>
    <w:rsid w:val="00D1718C"/>
    <w:rsid w:val="00D31C81"/>
    <w:rsid w:val="00D352CA"/>
    <w:rsid w:val="00D37FCE"/>
    <w:rsid w:val="00D43B54"/>
    <w:rsid w:val="00D46DB0"/>
    <w:rsid w:val="00D55247"/>
    <w:rsid w:val="00D61914"/>
    <w:rsid w:val="00D62CF8"/>
    <w:rsid w:val="00D643ED"/>
    <w:rsid w:val="00D776DA"/>
    <w:rsid w:val="00D80582"/>
    <w:rsid w:val="00D80AD3"/>
    <w:rsid w:val="00D84AFF"/>
    <w:rsid w:val="00D85FCF"/>
    <w:rsid w:val="00D90044"/>
    <w:rsid w:val="00D9109D"/>
    <w:rsid w:val="00D93A47"/>
    <w:rsid w:val="00D94598"/>
    <w:rsid w:val="00D94EEC"/>
    <w:rsid w:val="00D95A4A"/>
    <w:rsid w:val="00DA305B"/>
    <w:rsid w:val="00DB5151"/>
    <w:rsid w:val="00DB6BA9"/>
    <w:rsid w:val="00DC12D8"/>
    <w:rsid w:val="00DC19E2"/>
    <w:rsid w:val="00DC225D"/>
    <w:rsid w:val="00DC3D3A"/>
    <w:rsid w:val="00DC3EC1"/>
    <w:rsid w:val="00DD6541"/>
    <w:rsid w:val="00DE18E3"/>
    <w:rsid w:val="00DE20D1"/>
    <w:rsid w:val="00DE3732"/>
    <w:rsid w:val="00DE37C2"/>
    <w:rsid w:val="00DE59D3"/>
    <w:rsid w:val="00DF2E54"/>
    <w:rsid w:val="00DF4180"/>
    <w:rsid w:val="00DF6B4C"/>
    <w:rsid w:val="00DF794F"/>
    <w:rsid w:val="00E00B8C"/>
    <w:rsid w:val="00E02E9A"/>
    <w:rsid w:val="00E0355E"/>
    <w:rsid w:val="00E16D2D"/>
    <w:rsid w:val="00E23B39"/>
    <w:rsid w:val="00E24755"/>
    <w:rsid w:val="00E37EA3"/>
    <w:rsid w:val="00E457AA"/>
    <w:rsid w:val="00E473E3"/>
    <w:rsid w:val="00E50562"/>
    <w:rsid w:val="00E51526"/>
    <w:rsid w:val="00E52C07"/>
    <w:rsid w:val="00E60970"/>
    <w:rsid w:val="00E61C88"/>
    <w:rsid w:val="00E6496A"/>
    <w:rsid w:val="00E669BA"/>
    <w:rsid w:val="00E669ED"/>
    <w:rsid w:val="00E863AE"/>
    <w:rsid w:val="00E90D5A"/>
    <w:rsid w:val="00E92578"/>
    <w:rsid w:val="00E930FF"/>
    <w:rsid w:val="00EA12FA"/>
    <w:rsid w:val="00EA17FC"/>
    <w:rsid w:val="00EA2F94"/>
    <w:rsid w:val="00EA7E56"/>
    <w:rsid w:val="00EB1287"/>
    <w:rsid w:val="00EC7CC2"/>
    <w:rsid w:val="00ED4086"/>
    <w:rsid w:val="00ED4FBB"/>
    <w:rsid w:val="00ED58D7"/>
    <w:rsid w:val="00EF1090"/>
    <w:rsid w:val="00EF1341"/>
    <w:rsid w:val="00EF1979"/>
    <w:rsid w:val="00EF38B4"/>
    <w:rsid w:val="00EF3E05"/>
    <w:rsid w:val="00EF4CBE"/>
    <w:rsid w:val="00EF68A6"/>
    <w:rsid w:val="00F12C5F"/>
    <w:rsid w:val="00F13A95"/>
    <w:rsid w:val="00F22DFE"/>
    <w:rsid w:val="00F26B07"/>
    <w:rsid w:val="00F32D5F"/>
    <w:rsid w:val="00F33407"/>
    <w:rsid w:val="00F362F0"/>
    <w:rsid w:val="00F37F82"/>
    <w:rsid w:val="00F47BDF"/>
    <w:rsid w:val="00F53548"/>
    <w:rsid w:val="00F53685"/>
    <w:rsid w:val="00F54E0D"/>
    <w:rsid w:val="00F5525B"/>
    <w:rsid w:val="00F56AAC"/>
    <w:rsid w:val="00F61666"/>
    <w:rsid w:val="00F62956"/>
    <w:rsid w:val="00F64774"/>
    <w:rsid w:val="00F658A3"/>
    <w:rsid w:val="00F7326E"/>
    <w:rsid w:val="00F83593"/>
    <w:rsid w:val="00F83732"/>
    <w:rsid w:val="00F86E62"/>
    <w:rsid w:val="00F90A4B"/>
    <w:rsid w:val="00F91980"/>
    <w:rsid w:val="00F9415B"/>
    <w:rsid w:val="00FC10E7"/>
    <w:rsid w:val="00FC291A"/>
    <w:rsid w:val="00FC2B79"/>
    <w:rsid w:val="00FC37F3"/>
    <w:rsid w:val="00FD4C00"/>
    <w:rsid w:val="00FD53D7"/>
    <w:rsid w:val="00FE0213"/>
    <w:rsid w:val="00FE1B82"/>
    <w:rsid w:val="00FE2B61"/>
    <w:rsid w:val="00FE621E"/>
    <w:rsid w:val="00FF166B"/>
    <w:rsid w:val="00FF7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EA04167"/>
  <w15:chartTrackingRefBased/>
  <w15:docId w15:val="{C0D7AE99-99F7-4AC1-8699-F8D3B416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FEE"/>
    <w:pPr>
      <w:widowControl w:val="0"/>
      <w:jc w:val="both"/>
    </w:pPr>
    <w:rPr>
      <w:kern w:val="2"/>
      <w:sz w:val="21"/>
      <w:szCs w:val="24"/>
    </w:rPr>
  </w:style>
  <w:style w:type="paragraph" w:styleId="1">
    <w:name w:val="heading 1"/>
    <w:basedOn w:val="a"/>
    <w:next w:val="a"/>
    <w:link w:val="10"/>
    <w:qFormat/>
    <w:rsid w:val="00F3340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F3340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9624F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4A326A"/>
    <w:pPr>
      <w:ind w:leftChars="2500" w:left="100"/>
    </w:pPr>
  </w:style>
  <w:style w:type="table" w:styleId="a4">
    <w:name w:val="Table Grid"/>
    <w:basedOn w:val="a1"/>
    <w:rsid w:val="00A736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703704"/>
    <w:pPr>
      <w:pBdr>
        <w:bottom w:val="single" w:sz="6" w:space="1" w:color="auto"/>
      </w:pBdr>
      <w:tabs>
        <w:tab w:val="center" w:pos="4153"/>
        <w:tab w:val="right" w:pos="8306"/>
      </w:tabs>
      <w:snapToGrid w:val="0"/>
      <w:jc w:val="center"/>
    </w:pPr>
    <w:rPr>
      <w:sz w:val="18"/>
      <w:szCs w:val="18"/>
    </w:rPr>
  </w:style>
  <w:style w:type="paragraph" w:styleId="a6">
    <w:name w:val="footer"/>
    <w:basedOn w:val="a"/>
    <w:link w:val="a7"/>
    <w:uiPriority w:val="99"/>
    <w:rsid w:val="00703704"/>
    <w:pPr>
      <w:tabs>
        <w:tab w:val="center" w:pos="4153"/>
        <w:tab w:val="right" w:pos="8306"/>
      </w:tabs>
      <w:snapToGrid w:val="0"/>
      <w:jc w:val="left"/>
    </w:pPr>
    <w:rPr>
      <w:sz w:val="18"/>
      <w:szCs w:val="18"/>
    </w:rPr>
  </w:style>
  <w:style w:type="character" w:styleId="a8">
    <w:name w:val="page number"/>
    <w:basedOn w:val="a0"/>
    <w:rsid w:val="00703704"/>
  </w:style>
  <w:style w:type="paragraph" w:customStyle="1" w:styleId="a9">
    <w:name w:val="段"/>
    <w:link w:val="Char"/>
    <w:rsid w:val="0060268D"/>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0"/>
    <w:link w:val="a9"/>
    <w:rsid w:val="0060268D"/>
    <w:rPr>
      <w:rFonts w:ascii="宋体" w:eastAsia="宋体"/>
      <w:noProof/>
      <w:sz w:val="21"/>
      <w:lang w:val="en-US" w:eastAsia="zh-CN" w:bidi="ar-SA"/>
    </w:rPr>
  </w:style>
  <w:style w:type="paragraph" w:customStyle="1" w:styleId="aa">
    <w:name w:val="正文公式编号制表符"/>
    <w:basedOn w:val="a9"/>
    <w:next w:val="a9"/>
    <w:qFormat/>
    <w:rsid w:val="0060268D"/>
    <w:pPr>
      <w:ind w:firstLineChars="0" w:firstLine="0"/>
    </w:pPr>
  </w:style>
  <w:style w:type="paragraph" w:styleId="ab">
    <w:name w:val="caption"/>
    <w:basedOn w:val="a"/>
    <w:next w:val="a"/>
    <w:qFormat/>
    <w:rsid w:val="0060268D"/>
    <w:pPr>
      <w:spacing w:before="152" w:after="160"/>
    </w:pPr>
    <w:rPr>
      <w:rFonts w:ascii="Arial" w:eastAsia="黑体" w:hAnsi="Arial" w:cs="Arial"/>
      <w:sz w:val="20"/>
      <w:szCs w:val="20"/>
    </w:rPr>
  </w:style>
  <w:style w:type="paragraph" w:customStyle="1" w:styleId="ac">
    <w:name w:val="封面标准名称"/>
    <w:rsid w:val="00E0355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d">
    <w:name w:val="封面标准文稿编辑信息"/>
    <w:rsid w:val="00E0355E"/>
    <w:pPr>
      <w:spacing w:before="180" w:line="180" w:lineRule="exact"/>
      <w:jc w:val="center"/>
    </w:pPr>
    <w:rPr>
      <w:rFonts w:ascii="宋体"/>
      <w:sz w:val="21"/>
    </w:rPr>
  </w:style>
  <w:style w:type="paragraph" w:customStyle="1" w:styleId="ae">
    <w:name w:val="封面标准英文名称"/>
    <w:rsid w:val="00E0355E"/>
    <w:pPr>
      <w:widowControl w:val="0"/>
      <w:spacing w:before="370" w:line="400" w:lineRule="exact"/>
      <w:jc w:val="center"/>
    </w:pPr>
    <w:rPr>
      <w:sz w:val="28"/>
    </w:rPr>
  </w:style>
  <w:style w:type="paragraph" w:styleId="TOC1">
    <w:name w:val="toc 1"/>
    <w:basedOn w:val="a"/>
    <w:next w:val="a"/>
    <w:autoRedefine/>
    <w:uiPriority w:val="39"/>
    <w:rsid w:val="000729F0"/>
    <w:pPr>
      <w:tabs>
        <w:tab w:val="left" w:pos="420"/>
        <w:tab w:val="right" w:leader="dot" w:pos="8296"/>
      </w:tabs>
      <w:jc w:val="center"/>
    </w:pPr>
  </w:style>
  <w:style w:type="paragraph" w:styleId="TOC2">
    <w:name w:val="toc 2"/>
    <w:basedOn w:val="a"/>
    <w:next w:val="a"/>
    <w:autoRedefine/>
    <w:uiPriority w:val="39"/>
    <w:rsid w:val="000729F0"/>
    <w:pPr>
      <w:ind w:leftChars="200" w:left="420"/>
    </w:pPr>
  </w:style>
  <w:style w:type="paragraph" w:styleId="TOC3">
    <w:name w:val="toc 3"/>
    <w:basedOn w:val="a"/>
    <w:next w:val="a"/>
    <w:autoRedefine/>
    <w:uiPriority w:val="39"/>
    <w:rsid w:val="000729F0"/>
    <w:pPr>
      <w:ind w:leftChars="400" w:left="840"/>
    </w:pPr>
  </w:style>
  <w:style w:type="character" w:styleId="af">
    <w:name w:val="Hyperlink"/>
    <w:basedOn w:val="a0"/>
    <w:uiPriority w:val="99"/>
    <w:rsid w:val="000729F0"/>
    <w:rPr>
      <w:color w:val="0000FF"/>
      <w:u w:val="single"/>
    </w:rPr>
  </w:style>
  <w:style w:type="character" w:customStyle="1" w:styleId="30">
    <w:name w:val="标题 3 字符"/>
    <w:basedOn w:val="a0"/>
    <w:link w:val="3"/>
    <w:semiHidden/>
    <w:rsid w:val="009624F5"/>
    <w:rPr>
      <w:b/>
      <w:bCs/>
      <w:kern w:val="2"/>
      <w:sz w:val="32"/>
      <w:szCs w:val="32"/>
    </w:rPr>
  </w:style>
  <w:style w:type="character" w:styleId="af0">
    <w:name w:val="Placeholder Text"/>
    <w:basedOn w:val="a0"/>
    <w:uiPriority w:val="99"/>
    <w:semiHidden/>
    <w:rsid w:val="000E760F"/>
    <w:rPr>
      <w:color w:val="808080"/>
    </w:rPr>
  </w:style>
  <w:style w:type="character" w:customStyle="1" w:styleId="10">
    <w:name w:val="标题 1 字符"/>
    <w:basedOn w:val="a0"/>
    <w:link w:val="1"/>
    <w:rsid w:val="00F33407"/>
    <w:rPr>
      <w:b/>
      <w:bCs/>
      <w:kern w:val="44"/>
      <w:sz w:val="44"/>
      <w:szCs w:val="44"/>
    </w:rPr>
  </w:style>
  <w:style w:type="character" w:customStyle="1" w:styleId="20">
    <w:name w:val="标题 2 字符"/>
    <w:basedOn w:val="a0"/>
    <w:link w:val="2"/>
    <w:semiHidden/>
    <w:rsid w:val="00F33407"/>
    <w:rPr>
      <w:rFonts w:asciiTheme="majorHAnsi" w:eastAsiaTheme="majorEastAsia" w:hAnsiTheme="majorHAnsi" w:cstheme="majorBidi"/>
      <w:b/>
      <w:bCs/>
      <w:kern w:val="2"/>
      <w:sz w:val="32"/>
      <w:szCs w:val="32"/>
    </w:rPr>
  </w:style>
  <w:style w:type="paragraph" w:styleId="8">
    <w:name w:val="index 8"/>
    <w:basedOn w:val="a"/>
    <w:next w:val="a"/>
    <w:rsid w:val="004E6D20"/>
    <w:pPr>
      <w:ind w:left="1680" w:hanging="210"/>
      <w:jc w:val="left"/>
    </w:pPr>
    <w:rPr>
      <w:rFonts w:ascii="Calibri" w:hAnsi="Calibri"/>
      <w:sz w:val="20"/>
      <w:szCs w:val="20"/>
    </w:rPr>
  </w:style>
  <w:style w:type="table" w:customStyle="1" w:styleId="11">
    <w:name w:val="网格型1"/>
    <w:basedOn w:val="a1"/>
    <w:next w:val="a4"/>
    <w:uiPriority w:val="39"/>
    <w:rsid w:val="00E23B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脚 字符"/>
    <w:basedOn w:val="a0"/>
    <w:link w:val="a6"/>
    <w:uiPriority w:val="99"/>
    <w:rsid w:val="007C444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18208">
      <w:bodyDiv w:val="1"/>
      <w:marLeft w:val="0"/>
      <w:marRight w:val="0"/>
      <w:marTop w:val="0"/>
      <w:marBottom w:val="0"/>
      <w:divBdr>
        <w:top w:val="none" w:sz="0" w:space="0" w:color="auto"/>
        <w:left w:val="none" w:sz="0" w:space="0" w:color="auto"/>
        <w:bottom w:val="none" w:sz="0" w:space="0" w:color="auto"/>
        <w:right w:val="none" w:sz="0" w:space="0" w:color="auto"/>
      </w:divBdr>
    </w:div>
    <w:div w:id="300354126">
      <w:bodyDiv w:val="1"/>
      <w:marLeft w:val="0"/>
      <w:marRight w:val="0"/>
      <w:marTop w:val="100"/>
      <w:marBottom w:val="100"/>
      <w:divBdr>
        <w:top w:val="none" w:sz="0" w:space="0" w:color="auto"/>
        <w:left w:val="none" w:sz="0" w:space="0" w:color="auto"/>
        <w:bottom w:val="none" w:sz="0" w:space="0" w:color="auto"/>
        <w:right w:val="none" w:sz="0" w:space="0" w:color="auto"/>
      </w:divBdr>
      <w:divsChild>
        <w:div w:id="895513588">
          <w:marLeft w:val="0"/>
          <w:marRight w:val="0"/>
          <w:marTop w:val="0"/>
          <w:marBottom w:val="0"/>
          <w:divBdr>
            <w:top w:val="none" w:sz="0" w:space="0" w:color="auto"/>
            <w:left w:val="none" w:sz="0" w:space="0" w:color="auto"/>
            <w:bottom w:val="none" w:sz="0" w:space="0" w:color="auto"/>
            <w:right w:val="none" w:sz="0" w:space="0" w:color="auto"/>
          </w:divBdr>
          <w:divsChild>
            <w:div w:id="1547640001">
              <w:marLeft w:val="0"/>
              <w:marRight w:val="0"/>
              <w:marTop w:val="0"/>
              <w:marBottom w:val="0"/>
              <w:divBdr>
                <w:top w:val="none" w:sz="0" w:space="0" w:color="auto"/>
                <w:left w:val="none" w:sz="0" w:space="0" w:color="auto"/>
                <w:bottom w:val="none" w:sz="0" w:space="0" w:color="auto"/>
                <w:right w:val="none" w:sz="0" w:space="0" w:color="auto"/>
              </w:divBdr>
              <w:divsChild>
                <w:div w:id="981807453">
                  <w:marLeft w:val="0"/>
                  <w:marRight w:val="0"/>
                  <w:marTop w:val="0"/>
                  <w:marBottom w:val="0"/>
                  <w:divBdr>
                    <w:top w:val="none" w:sz="0" w:space="0" w:color="auto"/>
                    <w:left w:val="none" w:sz="0" w:space="0" w:color="auto"/>
                    <w:bottom w:val="none" w:sz="0" w:space="0" w:color="auto"/>
                    <w:right w:val="none" w:sz="0" w:space="0" w:color="auto"/>
                  </w:divBdr>
                  <w:divsChild>
                    <w:div w:id="404493545">
                      <w:marLeft w:val="0"/>
                      <w:marRight w:val="0"/>
                      <w:marTop w:val="136"/>
                      <w:marBottom w:val="0"/>
                      <w:divBdr>
                        <w:top w:val="none" w:sz="0" w:space="0" w:color="auto"/>
                        <w:left w:val="none" w:sz="0" w:space="0" w:color="auto"/>
                        <w:bottom w:val="none" w:sz="0" w:space="0" w:color="auto"/>
                        <w:right w:val="none" w:sz="0" w:space="0" w:color="auto"/>
                      </w:divBdr>
                      <w:divsChild>
                        <w:div w:id="1531650181">
                          <w:marLeft w:val="0"/>
                          <w:marRight w:val="0"/>
                          <w:marTop w:val="0"/>
                          <w:marBottom w:val="0"/>
                          <w:divBdr>
                            <w:top w:val="none" w:sz="0" w:space="0" w:color="auto"/>
                            <w:left w:val="none" w:sz="0" w:space="0" w:color="auto"/>
                            <w:bottom w:val="none" w:sz="0" w:space="0" w:color="auto"/>
                            <w:right w:val="none" w:sz="0" w:space="0" w:color="auto"/>
                          </w:divBdr>
                          <w:divsChild>
                            <w:div w:id="723607167">
                              <w:marLeft w:val="0"/>
                              <w:marRight w:val="0"/>
                              <w:marTop w:val="0"/>
                              <w:marBottom w:val="0"/>
                              <w:divBdr>
                                <w:top w:val="none" w:sz="0" w:space="0" w:color="auto"/>
                                <w:left w:val="none" w:sz="0" w:space="0" w:color="auto"/>
                                <w:bottom w:val="none" w:sz="0" w:space="0" w:color="auto"/>
                                <w:right w:val="none" w:sz="0" w:space="0" w:color="auto"/>
                              </w:divBdr>
                              <w:divsChild>
                                <w:div w:id="917328492">
                                  <w:marLeft w:val="0"/>
                                  <w:marRight w:val="0"/>
                                  <w:marTop w:val="0"/>
                                  <w:marBottom w:val="0"/>
                                  <w:divBdr>
                                    <w:top w:val="none" w:sz="0" w:space="0" w:color="auto"/>
                                    <w:left w:val="none" w:sz="0" w:space="0" w:color="auto"/>
                                    <w:bottom w:val="none" w:sz="0" w:space="0" w:color="auto"/>
                                    <w:right w:val="none" w:sz="0" w:space="0" w:color="auto"/>
                                  </w:divBdr>
                                  <w:divsChild>
                                    <w:div w:id="1933129083">
                                      <w:marLeft w:val="0"/>
                                      <w:marRight w:val="0"/>
                                      <w:marTop w:val="0"/>
                                      <w:marBottom w:val="0"/>
                                      <w:divBdr>
                                        <w:top w:val="none" w:sz="0" w:space="0" w:color="auto"/>
                                        <w:left w:val="none" w:sz="0" w:space="0" w:color="auto"/>
                                        <w:bottom w:val="none" w:sz="0" w:space="0" w:color="auto"/>
                                        <w:right w:val="none" w:sz="0" w:space="0" w:color="auto"/>
                                      </w:divBdr>
                                      <w:divsChild>
                                        <w:div w:id="1583567757">
                                          <w:marLeft w:val="0"/>
                                          <w:marRight w:val="0"/>
                                          <w:marTop w:val="0"/>
                                          <w:marBottom w:val="0"/>
                                          <w:divBdr>
                                            <w:top w:val="none" w:sz="0" w:space="0" w:color="auto"/>
                                            <w:left w:val="none" w:sz="0" w:space="0" w:color="auto"/>
                                            <w:bottom w:val="none" w:sz="0" w:space="0" w:color="auto"/>
                                            <w:right w:val="none" w:sz="0" w:space="0" w:color="auto"/>
                                          </w:divBdr>
                                          <w:divsChild>
                                            <w:div w:id="1285192538">
                                              <w:marLeft w:val="0"/>
                                              <w:marRight w:val="0"/>
                                              <w:marTop w:val="0"/>
                                              <w:marBottom w:val="0"/>
                                              <w:divBdr>
                                                <w:top w:val="none" w:sz="0" w:space="0" w:color="auto"/>
                                                <w:left w:val="none" w:sz="0" w:space="0" w:color="auto"/>
                                                <w:bottom w:val="none" w:sz="0" w:space="0" w:color="auto"/>
                                                <w:right w:val="none" w:sz="0" w:space="0" w:color="auto"/>
                                              </w:divBdr>
                                              <w:divsChild>
                                                <w:div w:id="221328693">
                                                  <w:marLeft w:val="0"/>
                                                  <w:marRight w:val="0"/>
                                                  <w:marTop w:val="0"/>
                                                  <w:marBottom w:val="0"/>
                                                  <w:divBdr>
                                                    <w:top w:val="none" w:sz="0" w:space="0" w:color="auto"/>
                                                    <w:left w:val="none" w:sz="0" w:space="0" w:color="auto"/>
                                                    <w:bottom w:val="none" w:sz="0" w:space="0" w:color="auto"/>
                                                    <w:right w:val="none" w:sz="0" w:space="0" w:color="auto"/>
                                                  </w:divBdr>
                                                  <w:divsChild>
                                                    <w:div w:id="1760055862">
                                                      <w:marLeft w:val="0"/>
                                                      <w:marRight w:val="0"/>
                                                      <w:marTop w:val="0"/>
                                                      <w:marBottom w:val="0"/>
                                                      <w:divBdr>
                                                        <w:top w:val="none" w:sz="0" w:space="0" w:color="auto"/>
                                                        <w:left w:val="none" w:sz="0" w:space="0" w:color="auto"/>
                                                        <w:bottom w:val="none" w:sz="0" w:space="0" w:color="auto"/>
                                                        <w:right w:val="none" w:sz="0" w:space="0" w:color="auto"/>
                                                      </w:divBdr>
                                                      <w:divsChild>
                                                        <w:div w:id="2103253937">
                                                          <w:marLeft w:val="0"/>
                                                          <w:marRight w:val="0"/>
                                                          <w:marTop w:val="0"/>
                                                          <w:marBottom w:val="0"/>
                                                          <w:divBdr>
                                                            <w:top w:val="none" w:sz="0" w:space="0" w:color="auto"/>
                                                            <w:left w:val="none" w:sz="0" w:space="0" w:color="auto"/>
                                                            <w:bottom w:val="none" w:sz="0" w:space="0" w:color="auto"/>
                                                            <w:right w:val="none" w:sz="0" w:space="0" w:color="auto"/>
                                                          </w:divBdr>
                                                          <w:divsChild>
                                                            <w:div w:id="869297940">
                                                              <w:marLeft w:val="0"/>
                                                              <w:marRight w:val="0"/>
                                                              <w:marTop w:val="0"/>
                                                              <w:marBottom w:val="0"/>
                                                              <w:divBdr>
                                                                <w:top w:val="none" w:sz="0" w:space="0" w:color="auto"/>
                                                                <w:left w:val="none" w:sz="0" w:space="0" w:color="auto"/>
                                                                <w:bottom w:val="none" w:sz="0" w:space="0" w:color="auto"/>
                                                                <w:right w:val="none" w:sz="0" w:space="0" w:color="auto"/>
                                                              </w:divBdr>
                                                              <w:divsChild>
                                                                <w:div w:id="1569530633">
                                                                  <w:marLeft w:val="0"/>
                                                                  <w:marRight w:val="0"/>
                                                                  <w:marTop w:val="0"/>
                                                                  <w:marBottom w:val="0"/>
                                                                  <w:divBdr>
                                                                    <w:top w:val="none" w:sz="0" w:space="0" w:color="auto"/>
                                                                    <w:left w:val="none" w:sz="0" w:space="0" w:color="auto"/>
                                                                    <w:bottom w:val="none" w:sz="0" w:space="0" w:color="auto"/>
                                                                    <w:right w:val="none" w:sz="0" w:space="0" w:color="auto"/>
                                                                  </w:divBdr>
                                                                  <w:divsChild>
                                                                    <w:div w:id="1092816429">
                                                                      <w:marLeft w:val="0"/>
                                                                      <w:marRight w:val="0"/>
                                                                      <w:marTop w:val="0"/>
                                                                      <w:marBottom w:val="0"/>
                                                                      <w:divBdr>
                                                                        <w:top w:val="none" w:sz="0" w:space="0" w:color="auto"/>
                                                                        <w:left w:val="none" w:sz="0" w:space="0" w:color="auto"/>
                                                                        <w:bottom w:val="none" w:sz="0" w:space="0" w:color="auto"/>
                                                                        <w:right w:val="none" w:sz="0" w:space="0" w:color="auto"/>
                                                                      </w:divBdr>
                                                                      <w:divsChild>
                                                                        <w:div w:id="754323979">
                                                                          <w:marLeft w:val="0"/>
                                                                          <w:marRight w:val="0"/>
                                                                          <w:marTop w:val="0"/>
                                                                          <w:marBottom w:val="0"/>
                                                                          <w:divBdr>
                                                                            <w:top w:val="none" w:sz="0" w:space="0" w:color="auto"/>
                                                                            <w:left w:val="none" w:sz="0" w:space="0" w:color="auto"/>
                                                                            <w:bottom w:val="none" w:sz="0" w:space="0" w:color="auto"/>
                                                                            <w:right w:val="none" w:sz="0" w:space="0" w:color="auto"/>
                                                                          </w:divBdr>
                                                                          <w:divsChild>
                                                                            <w:div w:id="30304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8615995">
      <w:bodyDiv w:val="1"/>
      <w:marLeft w:val="0"/>
      <w:marRight w:val="0"/>
      <w:marTop w:val="0"/>
      <w:marBottom w:val="0"/>
      <w:divBdr>
        <w:top w:val="none" w:sz="0" w:space="0" w:color="auto"/>
        <w:left w:val="none" w:sz="0" w:space="0" w:color="auto"/>
        <w:bottom w:val="none" w:sz="0" w:space="0" w:color="auto"/>
        <w:right w:val="none" w:sz="0" w:space="0" w:color="auto"/>
      </w:divBdr>
    </w:div>
    <w:div w:id="883101521">
      <w:bodyDiv w:val="1"/>
      <w:marLeft w:val="0"/>
      <w:marRight w:val="0"/>
      <w:marTop w:val="0"/>
      <w:marBottom w:val="0"/>
      <w:divBdr>
        <w:top w:val="none" w:sz="0" w:space="0" w:color="auto"/>
        <w:left w:val="none" w:sz="0" w:space="0" w:color="auto"/>
        <w:bottom w:val="none" w:sz="0" w:space="0" w:color="auto"/>
        <w:right w:val="none" w:sz="0" w:space="0" w:color="auto"/>
      </w:divBdr>
    </w:div>
    <w:div w:id="963779622">
      <w:bodyDiv w:val="1"/>
      <w:marLeft w:val="0"/>
      <w:marRight w:val="0"/>
      <w:marTop w:val="0"/>
      <w:marBottom w:val="0"/>
      <w:divBdr>
        <w:top w:val="none" w:sz="0" w:space="0" w:color="auto"/>
        <w:left w:val="none" w:sz="0" w:space="0" w:color="auto"/>
        <w:bottom w:val="none" w:sz="0" w:space="0" w:color="auto"/>
        <w:right w:val="none" w:sz="0" w:space="0" w:color="auto"/>
      </w:divBdr>
    </w:div>
    <w:div w:id="965546282">
      <w:bodyDiv w:val="1"/>
      <w:marLeft w:val="0"/>
      <w:marRight w:val="0"/>
      <w:marTop w:val="0"/>
      <w:marBottom w:val="0"/>
      <w:divBdr>
        <w:top w:val="none" w:sz="0" w:space="0" w:color="auto"/>
        <w:left w:val="none" w:sz="0" w:space="0" w:color="auto"/>
        <w:bottom w:val="none" w:sz="0" w:space="0" w:color="auto"/>
        <w:right w:val="none" w:sz="0" w:space="0" w:color="auto"/>
      </w:divBdr>
    </w:div>
    <w:div w:id="1500269257">
      <w:bodyDiv w:val="1"/>
      <w:marLeft w:val="0"/>
      <w:marRight w:val="0"/>
      <w:marTop w:val="0"/>
      <w:marBottom w:val="0"/>
      <w:divBdr>
        <w:top w:val="none" w:sz="0" w:space="0" w:color="auto"/>
        <w:left w:val="none" w:sz="0" w:space="0" w:color="auto"/>
        <w:bottom w:val="none" w:sz="0" w:space="0" w:color="auto"/>
        <w:right w:val="none" w:sz="0" w:space="0" w:color="auto"/>
      </w:divBdr>
    </w:div>
    <w:div w:id="1528790374">
      <w:bodyDiv w:val="1"/>
      <w:marLeft w:val="0"/>
      <w:marRight w:val="0"/>
      <w:marTop w:val="0"/>
      <w:marBottom w:val="0"/>
      <w:divBdr>
        <w:top w:val="none" w:sz="0" w:space="0" w:color="auto"/>
        <w:left w:val="none" w:sz="0" w:space="0" w:color="auto"/>
        <w:bottom w:val="none" w:sz="0" w:space="0" w:color="auto"/>
        <w:right w:val="none" w:sz="0" w:space="0" w:color="auto"/>
      </w:divBdr>
    </w:div>
    <w:div w:id="1585841722">
      <w:bodyDiv w:val="1"/>
      <w:marLeft w:val="0"/>
      <w:marRight w:val="0"/>
      <w:marTop w:val="0"/>
      <w:marBottom w:val="0"/>
      <w:divBdr>
        <w:top w:val="none" w:sz="0" w:space="0" w:color="auto"/>
        <w:left w:val="none" w:sz="0" w:space="0" w:color="auto"/>
        <w:bottom w:val="none" w:sz="0" w:space="0" w:color="auto"/>
        <w:right w:val="none" w:sz="0" w:space="0" w:color="auto"/>
      </w:divBdr>
    </w:div>
    <w:div w:id="1620793663">
      <w:bodyDiv w:val="1"/>
      <w:marLeft w:val="0"/>
      <w:marRight w:val="0"/>
      <w:marTop w:val="0"/>
      <w:marBottom w:val="0"/>
      <w:divBdr>
        <w:top w:val="none" w:sz="0" w:space="0" w:color="auto"/>
        <w:left w:val="none" w:sz="0" w:space="0" w:color="auto"/>
        <w:bottom w:val="none" w:sz="0" w:space="0" w:color="auto"/>
        <w:right w:val="none" w:sz="0" w:space="0" w:color="auto"/>
      </w:divBdr>
    </w:div>
    <w:div w:id="1661615910">
      <w:bodyDiv w:val="1"/>
      <w:marLeft w:val="0"/>
      <w:marRight w:val="0"/>
      <w:marTop w:val="0"/>
      <w:marBottom w:val="0"/>
      <w:divBdr>
        <w:top w:val="none" w:sz="0" w:space="0" w:color="auto"/>
        <w:left w:val="none" w:sz="0" w:space="0" w:color="auto"/>
        <w:bottom w:val="none" w:sz="0" w:space="0" w:color="auto"/>
        <w:right w:val="none" w:sz="0" w:space="0" w:color="auto"/>
      </w:divBdr>
    </w:div>
    <w:div w:id="17430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571</Words>
  <Characters>3255</Characters>
  <Application>Microsoft Office Word</Application>
  <DocSecurity>0</DocSecurity>
  <Lines>27</Lines>
  <Paragraphs>7</Paragraphs>
  <ScaleCrop>false</ScaleCrop>
  <Company>Microsoft</Company>
  <LinksUpToDate>false</LinksUpToDate>
  <CharactersWithSpaces>3819</CharactersWithSpaces>
  <SharedDoc>false</SharedDoc>
  <HLinks>
    <vt:vector size="180" baseType="variant">
      <vt:variant>
        <vt:i4>1245247</vt:i4>
      </vt:variant>
      <vt:variant>
        <vt:i4>227</vt:i4>
      </vt:variant>
      <vt:variant>
        <vt:i4>0</vt:i4>
      </vt:variant>
      <vt:variant>
        <vt:i4>5</vt:i4>
      </vt:variant>
      <vt:variant>
        <vt:lpwstr/>
      </vt:variant>
      <vt:variant>
        <vt:lpwstr>_Toc82506147</vt:lpwstr>
      </vt:variant>
      <vt:variant>
        <vt:i4>1179711</vt:i4>
      </vt:variant>
      <vt:variant>
        <vt:i4>221</vt:i4>
      </vt:variant>
      <vt:variant>
        <vt:i4>0</vt:i4>
      </vt:variant>
      <vt:variant>
        <vt:i4>5</vt:i4>
      </vt:variant>
      <vt:variant>
        <vt:lpwstr/>
      </vt:variant>
      <vt:variant>
        <vt:lpwstr>_Toc82506146</vt:lpwstr>
      </vt:variant>
      <vt:variant>
        <vt:i4>1114175</vt:i4>
      </vt:variant>
      <vt:variant>
        <vt:i4>215</vt:i4>
      </vt:variant>
      <vt:variant>
        <vt:i4>0</vt:i4>
      </vt:variant>
      <vt:variant>
        <vt:i4>5</vt:i4>
      </vt:variant>
      <vt:variant>
        <vt:lpwstr/>
      </vt:variant>
      <vt:variant>
        <vt:lpwstr>_Toc82506145</vt:lpwstr>
      </vt:variant>
      <vt:variant>
        <vt:i4>1048639</vt:i4>
      </vt:variant>
      <vt:variant>
        <vt:i4>209</vt:i4>
      </vt:variant>
      <vt:variant>
        <vt:i4>0</vt:i4>
      </vt:variant>
      <vt:variant>
        <vt:i4>5</vt:i4>
      </vt:variant>
      <vt:variant>
        <vt:lpwstr/>
      </vt:variant>
      <vt:variant>
        <vt:lpwstr>_Toc82506144</vt:lpwstr>
      </vt:variant>
      <vt:variant>
        <vt:i4>1507391</vt:i4>
      </vt:variant>
      <vt:variant>
        <vt:i4>203</vt:i4>
      </vt:variant>
      <vt:variant>
        <vt:i4>0</vt:i4>
      </vt:variant>
      <vt:variant>
        <vt:i4>5</vt:i4>
      </vt:variant>
      <vt:variant>
        <vt:lpwstr/>
      </vt:variant>
      <vt:variant>
        <vt:lpwstr>_Toc82506143</vt:lpwstr>
      </vt:variant>
      <vt:variant>
        <vt:i4>1441855</vt:i4>
      </vt:variant>
      <vt:variant>
        <vt:i4>194</vt:i4>
      </vt:variant>
      <vt:variant>
        <vt:i4>0</vt:i4>
      </vt:variant>
      <vt:variant>
        <vt:i4>5</vt:i4>
      </vt:variant>
      <vt:variant>
        <vt:lpwstr/>
      </vt:variant>
      <vt:variant>
        <vt:lpwstr>_Toc82506142</vt:lpwstr>
      </vt:variant>
      <vt:variant>
        <vt:i4>1376319</vt:i4>
      </vt:variant>
      <vt:variant>
        <vt:i4>185</vt:i4>
      </vt:variant>
      <vt:variant>
        <vt:i4>0</vt:i4>
      </vt:variant>
      <vt:variant>
        <vt:i4>5</vt:i4>
      </vt:variant>
      <vt:variant>
        <vt:lpwstr/>
      </vt:variant>
      <vt:variant>
        <vt:lpwstr>_Toc82506141</vt:lpwstr>
      </vt:variant>
      <vt:variant>
        <vt:i4>1310783</vt:i4>
      </vt:variant>
      <vt:variant>
        <vt:i4>176</vt:i4>
      </vt:variant>
      <vt:variant>
        <vt:i4>0</vt:i4>
      </vt:variant>
      <vt:variant>
        <vt:i4>5</vt:i4>
      </vt:variant>
      <vt:variant>
        <vt:lpwstr/>
      </vt:variant>
      <vt:variant>
        <vt:lpwstr>_Toc82506140</vt:lpwstr>
      </vt:variant>
      <vt:variant>
        <vt:i4>1900600</vt:i4>
      </vt:variant>
      <vt:variant>
        <vt:i4>167</vt:i4>
      </vt:variant>
      <vt:variant>
        <vt:i4>0</vt:i4>
      </vt:variant>
      <vt:variant>
        <vt:i4>5</vt:i4>
      </vt:variant>
      <vt:variant>
        <vt:lpwstr/>
      </vt:variant>
      <vt:variant>
        <vt:lpwstr>_Toc82506139</vt:lpwstr>
      </vt:variant>
      <vt:variant>
        <vt:i4>1835064</vt:i4>
      </vt:variant>
      <vt:variant>
        <vt:i4>158</vt:i4>
      </vt:variant>
      <vt:variant>
        <vt:i4>0</vt:i4>
      </vt:variant>
      <vt:variant>
        <vt:i4>5</vt:i4>
      </vt:variant>
      <vt:variant>
        <vt:lpwstr/>
      </vt:variant>
      <vt:variant>
        <vt:lpwstr>_Toc82506138</vt:lpwstr>
      </vt:variant>
      <vt:variant>
        <vt:i4>1245240</vt:i4>
      </vt:variant>
      <vt:variant>
        <vt:i4>149</vt:i4>
      </vt:variant>
      <vt:variant>
        <vt:i4>0</vt:i4>
      </vt:variant>
      <vt:variant>
        <vt:i4>5</vt:i4>
      </vt:variant>
      <vt:variant>
        <vt:lpwstr/>
      </vt:variant>
      <vt:variant>
        <vt:lpwstr>_Toc82506137</vt:lpwstr>
      </vt:variant>
      <vt:variant>
        <vt:i4>1179704</vt:i4>
      </vt:variant>
      <vt:variant>
        <vt:i4>140</vt:i4>
      </vt:variant>
      <vt:variant>
        <vt:i4>0</vt:i4>
      </vt:variant>
      <vt:variant>
        <vt:i4>5</vt:i4>
      </vt:variant>
      <vt:variant>
        <vt:lpwstr/>
      </vt:variant>
      <vt:variant>
        <vt:lpwstr>_Toc82506136</vt:lpwstr>
      </vt:variant>
      <vt:variant>
        <vt:i4>1114168</vt:i4>
      </vt:variant>
      <vt:variant>
        <vt:i4>131</vt:i4>
      </vt:variant>
      <vt:variant>
        <vt:i4>0</vt:i4>
      </vt:variant>
      <vt:variant>
        <vt:i4>5</vt:i4>
      </vt:variant>
      <vt:variant>
        <vt:lpwstr/>
      </vt:variant>
      <vt:variant>
        <vt:lpwstr>_Toc82506135</vt:lpwstr>
      </vt:variant>
      <vt:variant>
        <vt:i4>1048632</vt:i4>
      </vt:variant>
      <vt:variant>
        <vt:i4>122</vt:i4>
      </vt:variant>
      <vt:variant>
        <vt:i4>0</vt:i4>
      </vt:variant>
      <vt:variant>
        <vt:i4>5</vt:i4>
      </vt:variant>
      <vt:variant>
        <vt:lpwstr/>
      </vt:variant>
      <vt:variant>
        <vt:lpwstr>_Toc82506134</vt:lpwstr>
      </vt:variant>
      <vt:variant>
        <vt:i4>1507384</vt:i4>
      </vt:variant>
      <vt:variant>
        <vt:i4>113</vt:i4>
      </vt:variant>
      <vt:variant>
        <vt:i4>0</vt:i4>
      </vt:variant>
      <vt:variant>
        <vt:i4>5</vt:i4>
      </vt:variant>
      <vt:variant>
        <vt:lpwstr/>
      </vt:variant>
      <vt:variant>
        <vt:lpwstr>_Toc82506133</vt:lpwstr>
      </vt:variant>
      <vt:variant>
        <vt:i4>1441848</vt:i4>
      </vt:variant>
      <vt:variant>
        <vt:i4>104</vt:i4>
      </vt:variant>
      <vt:variant>
        <vt:i4>0</vt:i4>
      </vt:variant>
      <vt:variant>
        <vt:i4>5</vt:i4>
      </vt:variant>
      <vt:variant>
        <vt:lpwstr/>
      </vt:variant>
      <vt:variant>
        <vt:lpwstr>_Toc82506132</vt:lpwstr>
      </vt:variant>
      <vt:variant>
        <vt:i4>1376312</vt:i4>
      </vt:variant>
      <vt:variant>
        <vt:i4>95</vt:i4>
      </vt:variant>
      <vt:variant>
        <vt:i4>0</vt:i4>
      </vt:variant>
      <vt:variant>
        <vt:i4>5</vt:i4>
      </vt:variant>
      <vt:variant>
        <vt:lpwstr/>
      </vt:variant>
      <vt:variant>
        <vt:lpwstr>_Toc82506131</vt:lpwstr>
      </vt:variant>
      <vt:variant>
        <vt:i4>1310776</vt:i4>
      </vt:variant>
      <vt:variant>
        <vt:i4>89</vt:i4>
      </vt:variant>
      <vt:variant>
        <vt:i4>0</vt:i4>
      </vt:variant>
      <vt:variant>
        <vt:i4>5</vt:i4>
      </vt:variant>
      <vt:variant>
        <vt:lpwstr/>
      </vt:variant>
      <vt:variant>
        <vt:lpwstr>_Toc82506130</vt:lpwstr>
      </vt:variant>
      <vt:variant>
        <vt:i4>1900601</vt:i4>
      </vt:variant>
      <vt:variant>
        <vt:i4>80</vt:i4>
      </vt:variant>
      <vt:variant>
        <vt:i4>0</vt:i4>
      </vt:variant>
      <vt:variant>
        <vt:i4>5</vt:i4>
      </vt:variant>
      <vt:variant>
        <vt:lpwstr/>
      </vt:variant>
      <vt:variant>
        <vt:lpwstr>_Toc82506129</vt:lpwstr>
      </vt:variant>
      <vt:variant>
        <vt:i4>1835065</vt:i4>
      </vt:variant>
      <vt:variant>
        <vt:i4>71</vt:i4>
      </vt:variant>
      <vt:variant>
        <vt:i4>0</vt:i4>
      </vt:variant>
      <vt:variant>
        <vt:i4>5</vt:i4>
      </vt:variant>
      <vt:variant>
        <vt:lpwstr/>
      </vt:variant>
      <vt:variant>
        <vt:lpwstr>_Toc82506128</vt:lpwstr>
      </vt:variant>
      <vt:variant>
        <vt:i4>1245241</vt:i4>
      </vt:variant>
      <vt:variant>
        <vt:i4>62</vt:i4>
      </vt:variant>
      <vt:variant>
        <vt:i4>0</vt:i4>
      </vt:variant>
      <vt:variant>
        <vt:i4>5</vt:i4>
      </vt:variant>
      <vt:variant>
        <vt:lpwstr/>
      </vt:variant>
      <vt:variant>
        <vt:lpwstr>_Toc82506127</vt:lpwstr>
      </vt:variant>
      <vt:variant>
        <vt:i4>1179705</vt:i4>
      </vt:variant>
      <vt:variant>
        <vt:i4>53</vt:i4>
      </vt:variant>
      <vt:variant>
        <vt:i4>0</vt:i4>
      </vt:variant>
      <vt:variant>
        <vt:i4>5</vt:i4>
      </vt:variant>
      <vt:variant>
        <vt:lpwstr/>
      </vt:variant>
      <vt:variant>
        <vt:lpwstr>_Toc82506126</vt:lpwstr>
      </vt:variant>
      <vt:variant>
        <vt:i4>1114169</vt:i4>
      </vt:variant>
      <vt:variant>
        <vt:i4>44</vt:i4>
      </vt:variant>
      <vt:variant>
        <vt:i4>0</vt:i4>
      </vt:variant>
      <vt:variant>
        <vt:i4>5</vt:i4>
      </vt:variant>
      <vt:variant>
        <vt:lpwstr/>
      </vt:variant>
      <vt:variant>
        <vt:lpwstr>_Toc82506125</vt:lpwstr>
      </vt:variant>
      <vt:variant>
        <vt:i4>1048633</vt:i4>
      </vt:variant>
      <vt:variant>
        <vt:i4>38</vt:i4>
      </vt:variant>
      <vt:variant>
        <vt:i4>0</vt:i4>
      </vt:variant>
      <vt:variant>
        <vt:i4>5</vt:i4>
      </vt:variant>
      <vt:variant>
        <vt:lpwstr/>
      </vt:variant>
      <vt:variant>
        <vt:lpwstr>_Toc82506124</vt:lpwstr>
      </vt:variant>
      <vt:variant>
        <vt:i4>1507385</vt:i4>
      </vt:variant>
      <vt:variant>
        <vt:i4>32</vt:i4>
      </vt:variant>
      <vt:variant>
        <vt:i4>0</vt:i4>
      </vt:variant>
      <vt:variant>
        <vt:i4>5</vt:i4>
      </vt:variant>
      <vt:variant>
        <vt:lpwstr/>
      </vt:variant>
      <vt:variant>
        <vt:lpwstr>_Toc82506123</vt:lpwstr>
      </vt:variant>
      <vt:variant>
        <vt:i4>1441849</vt:i4>
      </vt:variant>
      <vt:variant>
        <vt:i4>26</vt:i4>
      </vt:variant>
      <vt:variant>
        <vt:i4>0</vt:i4>
      </vt:variant>
      <vt:variant>
        <vt:i4>5</vt:i4>
      </vt:variant>
      <vt:variant>
        <vt:lpwstr/>
      </vt:variant>
      <vt:variant>
        <vt:lpwstr>_Toc82506122</vt:lpwstr>
      </vt:variant>
      <vt:variant>
        <vt:i4>1376313</vt:i4>
      </vt:variant>
      <vt:variant>
        <vt:i4>20</vt:i4>
      </vt:variant>
      <vt:variant>
        <vt:i4>0</vt:i4>
      </vt:variant>
      <vt:variant>
        <vt:i4>5</vt:i4>
      </vt:variant>
      <vt:variant>
        <vt:lpwstr/>
      </vt:variant>
      <vt:variant>
        <vt:lpwstr>_Toc82506121</vt:lpwstr>
      </vt:variant>
      <vt:variant>
        <vt:i4>1310777</vt:i4>
      </vt:variant>
      <vt:variant>
        <vt:i4>14</vt:i4>
      </vt:variant>
      <vt:variant>
        <vt:i4>0</vt:i4>
      </vt:variant>
      <vt:variant>
        <vt:i4>5</vt:i4>
      </vt:variant>
      <vt:variant>
        <vt:lpwstr/>
      </vt:variant>
      <vt:variant>
        <vt:lpwstr>_Toc82506120</vt:lpwstr>
      </vt:variant>
      <vt:variant>
        <vt:i4>1900602</vt:i4>
      </vt:variant>
      <vt:variant>
        <vt:i4>8</vt:i4>
      </vt:variant>
      <vt:variant>
        <vt:i4>0</vt:i4>
      </vt:variant>
      <vt:variant>
        <vt:i4>5</vt:i4>
      </vt:variant>
      <vt:variant>
        <vt:lpwstr/>
      </vt:variant>
      <vt:variant>
        <vt:lpwstr>_Toc82506119</vt:lpwstr>
      </vt:variant>
      <vt:variant>
        <vt:i4>1835066</vt:i4>
      </vt:variant>
      <vt:variant>
        <vt:i4>2</vt:i4>
      </vt:variant>
      <vt:variant>
        <vt:i4>0</vt:i4>
      </vt:variant>
      <vt:variant>
        <vt:i4>5</vt:i4>
      </vt:variant>
      <vt:variant>
        <vt:lpwstr/>
      </vt:variant>
      <vt:variant>
        <vt:lpwstr>_Toc82506118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轻便风向风速表测量结果不确定度评定</dc:title>
  <dc:subject/>
  <dc:creator>zoglab-3ms4</dc:creator>
  <cp:keywords/>
  <dc:description/>
  <cp:lastModifiedBy>DELL</cp:lastModifiedBy>
  <cp:revision>12</cp:revision>
  <cp:lastPrinted>2013-07-09T08:24:00Z</cp:lastPrinted>
  <dcterms:created xsi:type="dcterms:W3CDTF">2024-03-12T04:02:00Z</dcterms:created>
  <dcterms:modified xsi:type="dcterms:W3CDTF">2024-03-15T01:25:00Z</dcterms:modified>
</cp:coreProperties>
</file>